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240" w:firstLineChars="7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****专业</w:t>
      </w:r>
      <w:r>
        <w:rPr>
          <w:rFonts w:hint="eastAsia" w:ascii="黑体" w:hAnsi="黑体" w:eastAsia="黑体"/>
          <w:sz w:val="32"/>
          <w:szCs w:val="32"/>
        </w:rPr>
        <w:t>教学进程安排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第3-6学期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pStyle w:val="2"/>
        <w:spacing w:before="0" w:beforeAutospacing="0" w:after="0" w:afterAutospacing="0"/>
        <w:jc w:val="both"/>
        <w:rPr>
          <w:rFonts w:hint="eastAsia" w:ascii="楷体_GB2312" w:hAnsi="黑体" w:eastAsia="楷体_GB2312"/>
          <w:b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黑体" w:eastAsia="楷体_GB2312"/>
          <w:b/>
          <w:color w:val="auto"/>
          <w:sz w:val="32"/>
          <w:szCs w:val="32"/>
        </w:rPr>
        <w:t xml:space="preserve">）专业（技能）课程教学进程表   </w:t>
      </w:r>
    </w:p>
    <w:tbl>
      <w:tblPr>
        <w:tblStyle w:val="3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13"/>
        <w:gridCol w:w="2387"/>
        <w:gridCol w:w="850"/>
        <w:gridCol w:w="709"/>
        <w:gridCol w:w="709"/>
        <w:gridCol w:w="708"/>
        <w:gridCol w:w="485"/>
        <w:gridCol w:w="497"/>
        <w:gridCol w:w="441"/>
        <w:gridCol w:w="44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类别</w:t>
            </w:r>
          </w:p>
        </w:tc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计划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理论课时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实践课时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开设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学分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周学时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考试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考查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</w:t>
            </w:r>
          </w:p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</w:t>
            </w:r>
          </w:p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术</w:t>
            </w:r>
          </w:p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模</w:t>
            </w:r>
          </w:p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块</w:t>
            </w: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…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17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小计：</w:t>
            </w:r>
          </w:p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—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—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职业技能模块</w:t>
            </w: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lang w:val="en-US" w:eastAsia="zh-CN"/>
              </w:rPr>
              <w:t>1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lang w:val="en-US" w:eastAsia="zh-CN"/>
              </w:rPr>
              <w:t>2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lang w:val="en-US" w:eastAsia="zh-CN"/>
              </w:rPr>
              <w:t>3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仿宋_GB2312" w:hAnsi="宋体" w:eastAsia="仿宋_GB2312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…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小计：</w:t>
            </w:r>
          </w:p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4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——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二级院（部）审核意见</w:t>
            </w:r>
          </w:p>
        </w:tc>
        <w:tc>
          <w:tcPr>
            <w:tcW w:w="917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院长</w:t>
            </w:r>
            <w:r>
              <w:rPr>
                <w:rFonts w:hint="eastAsia" w:ascii="仿宋_GB2312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二级院（部）</w:t>
            </w:r>
            <w:r>
              <w:rPr>
                <w:rFonts w:hint="eastAsia" w:ascii="仿宋_GB2312" w:eastAsia="仿宋_GB2312"/>
                <w:sz w:val="24"/>
              </w:rPr>
              <w:t>公章）：        20   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注：公共课不调整。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D6F4B"/>
    <w:rsid w:val="04AC59C2"/>
    <w:rsid w:val="1DD30C3D"/>
    <w:rsid w:val="299154EA"/>
    <w:rsid w:val="446D6F4B"/>
    <w:rsid w:val="4A7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2022-05-06T04:47:00Z</dcterms:created>
  <dc:creator>cq</dc:creator>
  <cp:lastModifiedBy>cq</cp:lastModifiedBy>
  <dcterms:modified xsi:type="dcterms:W3CDTF">2022-05-06T06:41:04Z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