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A937E" w14:textId="77777777" w:rsidR="0067585B" w:rsidRPr="0067585B" w:rsidRDefault="0067585B" w:rsidP="0067585B">
      <w:pPr>
        <w:overflowPunct w:val="0"/>
        <w:snapToGrid w:val="0"/>
        <w:jc w:val="left"/>
        <w:rPr>
          <w:rFonts w:ascii="Times New Roman" w:eastAsia="方正小标宋简体" w:hAnsi="Times New Roman"/>
          <w:sz w:val="28"/>
          <w:szCs w:val="28"/>
        </w:rPr>
      </w:pPr>
      <w:r w:rsidRPr="0067585B">
        <w:rPr>
          <w:rFonts w:ascii="Times New Roman" w:eastAsia="方正小标宋简体" w:hAnsi="Times New Roman" w:hint="eastAsia"/>
          <w:sz w:val="28"/>
          <w:szCs w:val="28"/>
        </w:rPr>
        <w:t>附件</w:t>
      </w:r>
      <w:r w:rsidRPr="0067585B">
        <w:rPr>
          <w:rFonts w:ascii="Times New Roman" w:eastAsia="方正小标宋简体" w:hAnsi="Times New Roman" w:hint="eastAsia"/>
          <w:sz w:val="28"/>
          <w:szCs w:val="28"/>
        </w:rPr>
        <w:t>1</w:t>
      </w:r>
      <w:r w:rsidRPr="0067585B">
        <w:rPr>
          <w:rFonts w:ascii="Times New Roman" w:eastAsia="方正小标宋简体" w:hAnsi="Times New Roman" w:hint="eastAsia"/>
          <w:sz w:val="28"/>
          <w:szCs w:val="28"/>
        </w:rPr>
        <w:t>：</w:t>
      </w:r>
    </w:p>
    <w:p w14:paraId="188781BF" w14:textId="46195BF9" w:rsidR="00396433" w:rsidRPr="0067585B" w:rsidRDefault="00396433" w:rsidP="0018178F">
      <w:pPr>
        <w:overflowPunct w:val="0"/>
        <w:snapToGrid w:val="0"/>
        <w:jc w:val="center"/>
        <w:rPr>
          <w:rFonts w:ascii="Times New Roman" w:eastAsia="方正小标宋简体" w:hAnsi="Times New Roman"/>
          <w:sz w:val="36"/>
          <w:szCs w:val="36"/>
        </w:rPr>
      </w:pPr>
      <w:r w:rsidRPr="0067585B">
        <w:rPr>
          <w:rFonts w:ascii="Times New Roman" w:eastAsia="方正小标宋简体" w:hAnsi="Times New Roman"/>
          <w:sz w:val="36"/>
          <w:szCs w:val="36"/>
        </w:rPr>
        <w:t>202</w:t>
      </w:r>
      <w:r w:rsidR="00876D0A">
        <w:rPr>
          <w:rFonts w:ascii="Times New Roman" w:eastAsia="方正小标宋简体" w:hAnsi="Times New Roman" w:hint="eastAsia"/>
          <w:sz w:val="36"/>
          <w:szCs w:val="36"/>
        </w:rPr>
        <w:t>1</w:t>
      </w:r>
      <w:r w:rsidRPr="0067585B">
        <w:rPr>
          <w:rFonts w:ascii="Times New Roman" w:eastAsia="方正小标宋简体" w:hAnsi="Times New Roman"/>
          <w:sz w:val="36"/>
          <w:szCs w:val="36"/>
        </w:rPr>
        <w:t>年</w:t>
      </w:r>
      <w:r w:rsidR="00635C6D" w:rsidRPr="0067585B">
        <w:rPr>
          <w:rFonts w:ascii="Times New Roman" w:eastAsia="方正小标宋简体" w:hAnsi="Times New Roman" w:hint="eastAsia"/>
          <w:sz w:val="36"/>
          <w:szCs w:val="36"/>
        </w:rPr>
        <w:t>安庆</w:t>
      </w:r>
      <w:r w:rsidRPr="0067585B">
        <w:rPr>
          <w:rFonts w:ascii="Times New Roman" w:eastAsia="方正小标宋简体" w:hAnsi="Times New Roman"/>
          <w:sz w:val="36"/>
          <w:szCs w:val="36"/>
        </w:rPr>
        <w:t>职业</w:t>
      </w:r>
      <w:r w:rsidR="00635C6D" w:rsidRPr="0067585B">
        <w:rPr>
          <w:rFonts w:ascii="Times New Roman" w:eastAsia="方正小标宋简体" w:hAnsi="Times New Roman" w:hint="eastAsia"/>
          <w:sz w:val="36"/>
          <w:szCs w:val="36"/>
        </w:rPr>
        <w:t>技术</w:t>
      </w:r>
      <w:r w:rsidR="0018178F" w:rsidRPr="0067585B">
        <w:rPr>
          <w:rFonts w:ascii="Times New Roman" w:eastAsia="方正小标宋简体" w:hAnsi="Times New Roman" w:hint="eastAsia"/>
          <w:sz w:val="36"/>
          <w:szCs w:val="36"/>
        </w:rPr>
        <w:t>学院</w:t>
      </w:r>
      <w:r w:rsidRPr="0067585B">
        <w:rPr>
          <w:rFonts w:ascii="Times New Roman" w:eastAsia="方正小标宋简体" w:hAnsi="Times New Roman"/>
          <w:sz w:val="36"/>
          <w:szCs w:val="36"/>
        </w:rPr>
        <w:t>教学能力比赛</w:t>
      </w:r>
    </w:p>
    <w:p w14:paraId="21893F60" w14:textId="647CB302" w:rsidR="00396433" w:rsidRPr="00ED3F19" w:rsidRDefault="00396433" w:rsidP="00396433">
      <w:pPr>
        <w:overflowPunct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 w:rsidRPr="0067585B">
        <w:rPr>
          <w:rFonts w:ascii="Times New Roman" w:eastAsia="方正小标宋简体" w:hAnsi="Times New Roman"/>
          <w:sz w:val="36"/>
          <w:szCs w:val="36"/>
        </w:rPr>
        <w:t>参赛作品材料有关要求</w:t>
      </w:r>
    </w:p>
    <w:p w14:paraId="29510830" w14:textId="77777777" w:rsidR="00396433" w:rsidRPr="00ED3F19" w:rsidRDefault="00396433" w:rsidP="00396433">
      <w:pPr>
        <w:overflowPunct w:val="0"/>
        <w:ind w:firstLineChars="200" w:firstLine="640"/>
        <w:rPr>
          <w:rFonts w:ascii="Times New Roman" w:eastAsia="方正仿宋简体" w:hAnsi="Times New Roman"/>
          <w:sz w:val="32"/>
        </w:rPr>
      </w:pPr>
    </w:p>
    <w:p w14:paraId="24B3E9C3" w14:textId="77777777" w:rsidR="00396433" w:rsidRPr="00635C6D" w:rsidRDefault="00396433" w:rsidP="002377D0">
      <w:pPr>
        <w:widowControl/>
        <w:spacing w:line="52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635C6D">
        <w:rPr>
          <w:rFonts w:ascii="Times New Roman" w:eastAsia="黑体" w:hAnsi="Times New Roman"/>
          <w:b/>
          <w:bCs/>
          <w:sz w:val="28"/>
          <w:szCs w:val="28"/>
        </w:rPr>
        <w:t>一</w:t>
      </w:r>
      <w:r w:rsidRPr="00635C6D">
        <w:rPr>
          <w:rFonts w:ascii="仿宋_GB2312" w:eastAsia="仿宋_GB2312" w:hAnsi="宋体" w:cs="宋体"/>
          <w:b/>
          <w:bCs/>
          <w:kern w:val="0"/>
          <w:sz w:val="28"/>
          <w:szCs w:val="28"/>
        </w:rPr>
        <w:t>、参赛</w:t>
      </w:r>
      <w:r w:rsidRPr="00876D0A">
        <w:rPr>
          <w:rFonts w:ascii="仿宋_GB2312" w:eastAsia="仿宋_GB2312" w:hAnsi="宋体" w:cs="宋体"/>
          <w:b/>
          <w:bCs/>
          <w:kern w:val="0"/>
          <w:sz w:val="28"/>
          <w:szCs w:val="28"/>
        </w:rPr>
        <w:t>作品</w:t>
      </w:r>
      <w:r w:rsidRPr="00635C6D">
        <w:rPr>
          <w:rFonts w:ascii="仿宋_GB2312" w:eastAsia="仿宋_GB2312" w:hAnsi="宋体" w:cs="宋体"/>
          <w:b/>
          <w:bCs/>
          <w:kern w:val="0"/>
          <w:sz w:val="28"/>
          <w:szCs w:val="28"/>
        </w:rPr>
        <w:t>文档</w:t>
      </w:r>
    </w:p>
    <w:p w14:paraId="2BD2E298" w14:textId="77777777" w:rsidR="00876D0A" w:rsidRPr="00876D0A" w:rsidRDefault="00876D0A" w:rsidP="00876D0A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所有文档材料均要求规范、简明、完整、朴实，以PDF格式提交，每个文件大小不超过100M。</w:t>
      </w:r>
    </w:p>
    <w:p w14:paraId="544BB42A" w14:textId="77777777" w:rsidR="00876D0A" w:rsidRPr="00876D0A" w:rsidRDefault="00876D0A" w:rsidP="00876D0A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.参赛教案</w:t>
      </w:r>
    </w:p>
    <w:p w14:paraId="774B8C04" w14:textId="77777777" w:rsidR="00876D0A" w:rsidRPr="00876D0A" w:rsidRDefault="00876D0A" w:rsidP="00876D0A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教学团队根据提交的专业人才培养方案和课程标准，选取该课程在一个学期中符合规定的教学任务作为参赛作品，撰写实际使用的教案。教案应包括授课信息、任务目标、学情分析、活动安排、课后反思等教学基本要素，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设计合理、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重点突出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、规范完整、详略得当，能够有效指导教学活动的实施，应当侧重体现具体的教学内容及处理、教学活动及安排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。</w:t>
      </w:r>
      <w:bookmarkStart w:id="0" w:name="_Hlk36506197"/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原则上每份教案的教学内容不超过2学时，实践性教学环节的教学内容可以不超过4学时</w:t>
      </w:r>
      <w:bookmarkEnd w:id="0"/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。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每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件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参赛作品的全部教案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按序逐一标明序号，合并为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一个文件提交。</w:t>
      </w:r>
    </w:p>
    <w:p w14:paraId="284770B6" w14:textId="77777777" w:rsidR="00876D0A" w:rsidRPr="00876D0A" w:rsidRDefault="00876D0A" w:rsidP="00876D0A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2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.教学实施报告</w:t>
      </w:r>
    </w:p>
    <w:p w14:paraId="57BBC850" w14:textId="77777777" w:rsidR="00876D0A" w:rsidRPr="00876D0A" w:rsidRDefault="00876D0A" w:rsidP="00876D0A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教学团队在完成教学设计和实施之后，撰写1份教学实施报告。报告应梳理总结参赛作品的教学整体设计、教学实施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过程、学习效果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、反思改进等方面情况，突出重点和特色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。</w:t>
      </w:r>
      <w:bookmarkStart w:id="1" w:name="_Hlk36506264"/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中文字符在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5000字</w:t>
      </w:r>
      <w:bookmarkEnd w:id="1"/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以内，插入的图表应有针对性、有效性，一般不超过1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2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张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。</w:t>
      </w:r>
    </w:p>
    <w:p w14:paraId="5A0088DE" w14:textId="77777777" w:rsidR="00876D0A" w:rsidRPr="00876D0A" w:rsidRDefault="00876D0A" w:rsidP="00876D0A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3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.专业人才培养方案</w:t>
      </w:r>
    </w:p>
    <w:p w14:paraId="618F8463" w14:textId="77777777" w:rsidR="00876D0A" w:rsidRPr="00876D0A" w:rsidRDefault="00876D0A" w:rsidP="00876D0A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教学团队提交学校实际使用的专业人才培养方案。专业人才培养方案应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按照《教育部关于职业院校专业人才培养方案制订与实施工作的指导意见》（教职成〔2019〕13号）和《关于组织做好职业院校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lastRenderedPageBreak/>
        <w:t>专业人才培养方案制订与实施工作的通知》（教职</w:t>
      </w:r>
      <w:proofErr w:type="gramStart"/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成司函</w:t>
      </w:r>
      <w:proofErr w:type="gramEnd"/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〔2019〕61号）有关要求修订完善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。参赛内容为公共基础课程的，只需提交实际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开设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该课程的其中一个专业的人才培养方案；跨校组建的教学团队，只需提交团队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中某一成员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所在学校的专业人才培养方案。</w:t>
      </w:r>
    </w:p>
    <w:p w14:paraId="59D6BEB4" w14:textId="77777777" w:rsidR="00876D0A" w:rsidRPr="00876D0A" w:rsidRDefault="00876D0A" w:rsidP="00876D0A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4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.课程标准</w:t>
      </w:r>
    </w:p>
    <w:p w14:paraId="1E5ED915" w14:textId="77777777" w:rsidR="00876D0A" w:rsidRPr="00876D0A" w:rsidRDefault="00876D0A" w:rsidP="00876D0A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教学团队提交参赛作品实际使用的课程标准。课程标准应按照专业人才培养方案，依据职业教育国家教学标准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体系中的相关标准要求，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科学、规范制定，说明课程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性质与任务、课程目标与要求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、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课程结构与内容、课程实施与保障、授课进程与安排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等。多个授课班级只需</w:t>
      </w:r>
      <w:bookmarkStart w:id="2" w:name="_Hlk44365974"/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提交其中一份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附有某一班级授课计划表的</w:t>
      </w:r>
      <w:bookmarkEnd w:id="2"/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课程标准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；跨校组建的教学团队，只需提交团队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中某一成员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所在学校的课程标准。</w:t>
      </w:r>
    </w:p>
    <w:p w14:paraId="37BABE5D" w14:textId="66BAEB57" w:rsidR="00876D0A" w:rsidRPr="00876D0A" w:rsidRDefault="00876D0A" w:rsidP="00876D0A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876D0A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二、</w:t>
      </w:r>
      <w:r w:rsidRPr="00876D0A">
        <w:rPr>
          <w:rFonts w:ascii="仿宋_GB2312" w:eastAsia="仿宋_GB2312" w:hAnsi="宋体" w:cs="宋体"/>
          <w:b/>
          <w:bCs/>
          <w:kern w:val="0"/>
          <w:sz w:val="28"/>
          <w:szCs w:val="28"/>
        </w:rPr>
        <w:t>参赛作品视频</w:t>
      </w:r>
      <w:r w:rsidRPr="00876D0A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材料</w:t>
      </w:r>
    </w:p>
    <w:p w14:paraId="1225D76B" w14:textId="77777777" w:rsidR="00876D0A" w:rsidRPr="00876D0A" w:rsidRDefault="00876D0A" w:rsidP="00876D0A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教学团队成员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按照教学设计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实施课堂教学（</w:t>
      </w:r>
      <w:proofErr w:type="gramStart"/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含实训</w:t>
      </w:r>
      <w:proofErr w:type="gramEnd"/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、实习），录制3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—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4段课堂实录视频，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原则上每位团队成员不少于1段</w:t>
      </w:r>
      <w:bookmarkStart w:id="3" w:name="_Hlk36506402"/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，应在实际教学（含顶岗实习）场所拍摄</w:t>
      </w:r>
      <w:bookmarkEnd w:id="3"/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，参与教学的应是授课班级的全体学生（按照课程标准、教学实际等情况设计实施分班教学的需有专门说明）。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课堂实录视频</w:t>
      </w:r>
      <w:bookmarkStart w:id="4" w:name="_Hlk36507284"/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每段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时长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8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—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15分钟，总时</w:t>
      </w:r>
      <w:proofErr w:type="gramStart"/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长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控制</w:t>
      </w:r>
      <w:proofErr w:type="gramEnd"/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在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35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—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40分钟</w:t>
      </w:r>
      <w:bookmarkEnd w:id="4"/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；每段视频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可自行选择教学场景，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应分别完整、清晰地呈现参赛作品中内容相对独立完整、课程属性特质鲜明、反映团队成员教学风格的教学活动实况。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中</w:t>
      </w:r>
      <w:proofErr w:type="gramStart"/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职专业</w:t>
      </w:r>
      <w:proofErr w:type="gramEnd"/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技能课程二组、高职专业课程二组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参赛作品的视频中须包含不少于2段反映团队成员关键技术技能教学操作与示范的教学实况。</w:t>
      </w:r>
    </w:p>
    <w:p w14:paraId="50C5F159" w14:textId="77777777" w:rsidR="00876D0A" w:rsidRPr="00876D0A" w:rsidRDefault="00876D0A" w:rsidP="00876D0A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课堂实录视频须采用单机方式全程连续录制（不得使用摇臂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、无人机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、虚拟演播系统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、临时拼接大型LED显示屏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等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脱离课堂教学实际、片面追求拍摄效果、费用昂贵的录制手段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），不允许另行剪辑及配音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，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lastRenderedPageBreak/>
        <w:t>不加片头片尾、字幕注解，不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得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泄露地区、学校名称。采用MP4格式封装，每个文件大小不超过200M。每段视频文件</w:t>
      </w:r>
      <w:r w:rsidRPr="00876D0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以“教案序号+教学活动名称”分别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命名。</w:t>
      </w:r>
    </w:p>
    <w:p w14:paraId="54C8B620" w14:textId="77777777" w:rsidR="00876D0A" w:rsidRPr="00876D0A" w:rsidRDefault="00876D0A" w:rsidP="00876D0A">
      <w:pPr>
        <w:widowControl/>
        <w:shd w:val="clear" w:color="auto" w:fill="FFFFFF"/>
        <w:spacing w:line="540" w:lineRule="exact"/>
        <w:ind w:firstLine="4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视频录制软件不限，采用H.264/AVC（MPEG-4 Part10）编码格式压缩；动态码流的码率不低于1024Kbps，不超过1280Kbps；分辨率设定为720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×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576（标清4:3拍摄）或1280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×</w:t>
      </w:r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720（高清16:9拍摄）；采用逐行扫描（</w:t>
      </w:r>
      <w:proofErr w:type="gramStart"/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帧率25帧</w:t>
      </w:r>
      <w:proofErr w:type="gramEnd"/>
      <w:r w:rsidRPr="00876D0A">
        <w:rPr>
          <w:rFonts w:ascii="仿宋_GB2312" w:eastAsia="仿宋_GB2312" w:hAnsi="宋体" w:cs="宋体"/>
          <w:bCs/>
          <w:kern w:val="0"/>
          <w:sz w:val="28"/>
          <w:szCs w:val="28"/>
        </w:rPr>
        <w:t>/秒）。音频采用AAC（MPEG4 Part3）格式压缩；采样率48KHz；码流128Kbps（恒定）。</w:t>
      </w:r>
      <w:bookmarkStart w:id="5" w:name="_GoBack"/>
      <w:bookmarkEnd w:id="5"/>
    </w:p>
    <w:sectPr w:rsidR="00876D0A" w:rsidRPr="0087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516F5" w14:textId="77777777" w:rsidR="00746133" w:rsidRDefault="00746133" w:rsidP="00396433">
      <w:r>
        <w:separator/>
      </w:r>
    </w:p>
  </w:endnote>
  <w:endnote w:type="continuationSeparator" w:id="0">
    <w:p w14:paraId="42DE945E" w14:textId="77777777" w:rsidR="00746133" w:rsidRDefault="00746133" w:rsidP="0039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F3307" w14:textId="77777777" w:rsidR="00746133" w:rsidRDefault="00746133" w:rsidP="00396433">
      <w:r>
        <w:separator/>
      </w:r>
    </w:p>
  </w:footnote>
  <w:footnote w:type="continuationSeparator" w:id="0">
    <w:p w14:paraId="5F2E7DB5" w14:textId="77777777" w:rsidR="00746133" w:rsidRDefault="00746133" w:rsidP="00396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E2"/>
    <w:rsid w:val="000E2890"/>
    <w:rsid w:val="0018178F"/>
    <w:rsid w:val="001F7BD7"/>
    <w:rsid w:val="002377D0"/>
    <w:rsid w:val="003778A6"/>
    <w:rsid w:val="00396433"/>
    <w:rsid w:val="00424FD3"/>
    <w:rsid w:val="004C4711"/>
    <w:rsid w:val="004C7CC5"/>
    <w:rsid w:val="005445AA"/>
    <w:rsid w:val="0063015D"/>
    <w:rsid w:val="00635C6D"/>
    <w:rsid w:val="0067585B"/>
    <w:rsid w:val="006B3031"/>
    <w:rsid w:val="00746133"/>
    <w:rsid w:val="0076544E"/>
    <w:rsid w:val="00876D0A"/>
    <w:rsid w:val="008D7905"/>
    <w:rsid w:val="00AD2BF7"/>
    <w:rsid w:val="00C446E2"/>
    <w:rsid w:val="00C87BD3"/>
    <w:rsid w:val="00D91999"/>
    <w:rsid w:val="00F659D4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C62C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4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4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4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4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4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4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</dc:creator>
  <cp:keywords/>
  <dc:description/>
  <cp:lastModifiedBy>SkyUser</cp:lastModifiedBy>
  <cp:revision>8</cp:revision>
  <dcterms:created xsi:type="dcterms:W3CDTF">2020-04-18T13:06:00Z</dcterms:created>
  <dcterms:modified xsi:type="dcterms:W3CDTF">2021-04-06T01:48:00Z</dcterms:modified>
</cp:coreProperties>
</file>