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4305"/>
        <w:gridCol w:w="1485"/>
        <w:gridCol w:w="1470"/>
        <w:gridCol w:w="3810"/>
        <w:gridCol w:w="124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现场记录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项目名称：安庆职业技术学院信息系统2023年度网络安全等保测评项目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项目编号：CG-AQ-2023-0355 JC34080120230327号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采 购 人：安庆职业技术学院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6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开标日期：2023/6/2 9:00:00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投标单位名称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首轮报价（元）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最终报价（元）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最终得分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安徽信科共创信息安全测评有限公司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206000.00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206000.00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合同签字生效后90日历天完成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西安捷润数码科技有限公司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348000.00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330000.00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合同签字生效后90日历天完成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65.61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江西神舟信息安全评估中心有限公司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340000.00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329000.00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合同签字生效后90日历天完成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64.65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合肥天帷信息安全技术有限公司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346000.00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 xml:space="preserve">302000.00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合同签字生效后90日历天完成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76.05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80" w:hRule="atLeast"/>
        </w:trPr>
        <w:tc>
          <w:tcPr>
            <w:tcW w:w="1366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第一成交候选人: 合肥天帷信息安全技术有限公司                          成交价:302000元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第二成交候选人：安徽信科共创信息安全测评有限公司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第三成交候选人：西安捷润数码科技有限公司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最高投标限价：350000.00元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采购人代表：朱老师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YWI2ZTJjMTAxZjgwMTI2ZDJmMjAxNjBkODAxOWUifQ=="/>
  </w:docVars>
  <w:rsids>
    <w:rsidRoot w:val="613236EA"/>
    <w:rsid w:val="6132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2023-06-02T07:07:00Z</dcterms:created>
  <dc:creator>江左梅郎</dc:creator>
  <cp:lastModifiedBy>江左梅郎</cp:lastModifiedBy>
  <dcterms:modified xsi:type="dcterms:W3CDTF">2023-06-02T07:08:17Z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E6F71D33D3104C18819906F2B49251EC_11</vt:lpwstr>
  </property>
</Properties>
</file>