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497C58">
      <w:pPr>
        <w:keepNext/>
        <w:widowControl w:val="0"/>
        <w:spacing w:beforeLines="0" w:afterLines="0"/>
        <w:ind w:firstLine="3534" w:firstLineChars="1100"/>
        <w:jc w:val="both"/>
        <w:outlineLvl w:val="0"/>
        <w:rPr>
          <w:rFonts w:ascii="Arial" w:hAnsi="Arial" w:eastAsia="黑体" w:cs="Times New Roman"/>
          <w:b/>
          <w:color w:val="000000"/>
          <w:kern w:val="2"/>
          <w:sz w:val="32"/>
          <w:szCs w:val="32"/>
          <w:lang w:val="en-US" w:eastAsia="zh-CN" w:bidi="ar-SA"/>
        </w:rPr>
      </w:pPr>
      <w:bookmarkStart w:id="0" w:name="_Toc12353"/>
      <w:r>
        <w:rPr>
          <w:rFonts w:hint="eastAsia" w:ascii="Arial" w:hAnsi="Arial" w:eastAsia="黑体" w:cs="Times New Roman"/>
          <w:b/>
          <w:color w:val="000000"/>
          <w:kern w:val="2"/>
          <w:sz w:val="32"/>
          <w:szCs w:val="32"/>
          <w:lang w:val="en-US" w:eastAsia="zh-CN" w:bidi="ar-SA"/>
        </w:rPr>
        <w:t xml:space="preserve"> 采购需求</w:t>
      </w:r>
      <w:bookmarkEnd w:id="0"/>
    </w:p>
    <w:p w14:paraId="1E98873B">
      <w:pPr>
        <w:snapToGrid w:val="0"/>
        <w:spacing w:line="560" w:lineRule="exact"/>
        <w:ind w:firstLine="482" w:firstLineChars="200"/>
        <w:rPr>
          <w:rFonts w:ascii="仿宋" w:hAnsi="仿宋" w:eastAsia="仿宋" w:cs="仿宋"/>
          <w:b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b/>
          <w:color w:val="000000"/>
          <w:sz w:val="24"/>
          <w:szCs w:val="24"/>
        </w:rPr>
        <w:t>一、商务要求：</w:t>
      </w:r>
    </w:p>
    <w:tbl>
      <w:tblPr>
        <w:tblStyle w:val="2"/>
        <w:tblW w:w="88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5"/>
        <w:gridCol w:w="1320"/>
        <w:gridCol w:w="6690"/>
      </w:tblGrid>
      <w:tr w14:paraId="4CB231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  <w:jc w:val="center"/>
        </w:trPr>
        <w:tc>
          <w:tcPr>
            <w:tcW w:w="845" w:type="dxa"/>
            <w:noWrap w:val="0"/>
            <w:vAlign w:val="center"/>
          </w:tcPr>
          <w:p w14:paraId="273337B7">
            <w:pPr>
              <w:jc w:val="center"/>
              <w:rPr>
                <w:rFonts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序号</w:t>
            </w:r>
          </w:p>
        </w:tc>
        <w:tc>
          <w:tcPr>
            <w:tcW w:w="1320" w:type="dxa"/>
            <w:noWrap w:val="0"/>
            <w:vAlign w:val="center"/>
          </w:tcPr>
          <w:p w14:paraId="56257BE3">
            <w:pPr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条款名称</w:t>
            </w:r>
          </w:p>
        </w:tc>
        <w:tc>
          <w:tcPr>
            <w:tcW w:w="6690" w:type="dxa"/>
            <w:noWrap w:val="0"/>
            <w:vAlign w:val="center"/>
          </w:tcPr>
          <w:p w14:paraId="29C4C67F">
            <w:pPr>
              <w:jc w:val="center"/>
              <w:rPr>
                <w:rFonts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具体要求内容</w:t>
            </w:r>
          </w:p>
        </w:tc>
      </w:tr>
      <w:tr w14:paraId="0400A6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  <w:jc w:val="center"/>
        </w:trPr>
        <w:tc>
          <w:tcPr>
            <w:tcW w:w="845" w:type="dxa"/>
            <w:noWrap w:val="0"/>
            <w:vAlign w:val="center"/>
          </w:tcPr>
          <w:p w14:paraId="106CE696">
            <w:pPr>
              <w:jc w:val="center"/>
              <w:rPr>
                <w:rFonts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1320" w:type="dxa"/>
            <w:noWrap w:val="0"/>
            <w:vAlign w:val="center"/>
          </w:tcPr>
          <w:p w14:paraId="758F5D8C">
            <w:pPr>
              <w:jc w:val="center"/>
              <w:rPr>
                <w:rFonts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付款方式</w:t>
            </w:r>
          </w:p>
        </w:tc>
        <w:tc>
          <w:tcPr>
            <w:tcW w:w="6690" w:type="dxa"/>
            <w:noWrap w:val="0"/>
            <w:vAlign w:val="center"/>
          </w:tcPr>
          <w:p w14:paraId="3CDB2E9D">
            <w:pPr>
              <w:jc w:val="center"/>
              <w:rPr>
                <w:rFonts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验收合格后一次性付款</w:t>
            </w:r>
          </w:p>
        </w:tc>
      </w:tr>
      <w:tr w14:paraId="77D5DA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45" w:type="dxa"/>
            <w:noWrap w:val="0"/>
            <w:vAlign w:val="center"/>
          </w:tcPr>
          <w:p w14:paraId="753B0F29">
            <w:pPr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</w:t>
            </w:r>
          </w:p>
        </w:tc>
        <w:tc>
          <w:tcPr>
            <w:tcW w:w="1320" w:type="dxa"/>
            <w:noWrap w:val="0"/>
            <w:vAlign w:val="center"/>
          </w:tcPr>
          <w:p w14:paraId="099573FB">
            <w:pPr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服务地点</w:t>
            </w:r>
          </w:p>
        </w:tc>
        <w:tc>
          <w:tcPr>
            <w:tcW w:w="6690" w:type="dxa"/>
            <w:noWrap w:val="0"/>
            <w:vAlign w:val="center"/>
          </w:tcPr>
          <w:p w14:paraId="2000CE2A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安庆职业技术学院</w:t>
            </w:r>
          </w:p>
        </w:tc>
      </w:tr>
      <w:tr w14:paraId="335DA2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45" w:type="dxa"/>
            <w:noWrap w:val="0"/>
            <w:vAlign w:val="center"/>
          </w:tcPr>
          <w:p w14:paraId="45823EFE">
            <w:pPr>
              <w:jc w:val="center"/>
              <w:rPr>
                <w:rFonts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3</w:t>
            </w:r>
          </w:p>
        </w:tc>
        <w:tc>
          <w:tcPr>
            <w:tcW w:w="1320" w:type="dxa"/>
            <w:noWrap w:val="0"/>
            <w:vAlign w:val="center"/>
          </w:tcPr>
          <w:p w14:paraId="4474F51A">
            <w:pPr>
              <w:jc w:val="center"/>
              <w:rPr>
                <w:rFonts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服务期限</w:t>
            </w:r>
          </w:p>
        </w:tc>
        <w:tc>
          <w:tcPr>
            <w:tcW w:w="6690" w:type="dxa"/>
            <w:noWrap w:val="0"/>
            <w:vAlign w:val="center"/>
          </w:tcPr>
          <w:p w14:paraId="0B975104"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30日历天</w:t>
            </w:r>
          </w:p>
        </w:tc>
      </w:tr>
    </w:tbl>
    <w:p w14:paraId="322EDCB1">
      <w:pPr>
        <w:snapToGrid w:val="0"/>
        <w:spacing w:line="360" w:lineRule="auto"/>
        <w:ind w:firstLine="482" w:firstLineChars="200"/>
        <w:rPr>
          <w:rFonts w:ascii="仿宋" w:hAnsi="仿宋" w:eastAsia="仿宋" w:cs="仿宋"/>
          <w:b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b/>
          <w:color w:val="000000"/>
          <w:sz w:val="24"/>
          <w:szCs w:val="24"/>
        </w:rPr>
        <w:t>二、技术要求</w:t>
      </w:r>
    </w:p>
    <w:tbl>
      <w:tblPr>
        <w:tblStyle w:val="2"/>
        <w:tblW w:w="8950" w:type="dxa"/>
        <w:tblInd w:w="19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"/>
        <w:gridCol w:w="810"/>
        <w:gridCol w:w="5230"/>
        <w:gridCol w:w="700"/>
        <w:gridCol w:w="730"/>
        <w:gridCol w:w="840"/>
      </w:tblGrid>
      <w:tr w14:paraId="4986C3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640" w:type="dxa"/>
            <w:tcBorders>
              <w:tl2br w:val="nil"/>
              <w:tr2bl w:val="nil"/>
            </w:tcBorders>
            <w:noWrap/>
            <w:vAlign w:val="center"/>
          </w:tcPr>
          <w:p w14:paraId="6AAA07C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810" w:type="dxa"/>
            <w:tcBorders>
              <w:tl2br w:val="nil"/>
              <w:tr2bl w:val="nil"/>
            </w:tcBorders>
            <w:noWrap/>
            <w:vAlign w:val="center"/>
          </w:tcPr>
          <w:p w14:paraId="736E9B6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  <w:lang w:bidi="ar"/>
              </w:rPr>
              <w:t>名称</w:t>
            </w:r>
          </w:p>
        </w:tc>
        <w:tc>
          <w:tcPr>
            <w:tcW w:w="5230" w:type="dxa"/>
            <w:tcBorders>
              <w:tl2br w:val="nil"/>
              <w:tr2bl w:val="nil"/>
            </w:tcBorders>
            <w:noWrap/>
            <w:vAlign w:val="center"/>
          </w:tcPr>
          <w:p w14:paraId="5E70923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  <w:lang w:bidi="ar"/>
              </w:rPr>
              <w:t>参数</w:t>
            </w:r>
          </w:p>
        </w:tc>
        <w:tc>
          <w:tcPr>
            <w:tcW w:w="700" w:type="dxa"/>
            <w:tcBorders>
              <w:tl2br w:val="nil"/>
              <w:tr2bl w:val="nil"/>
            </w:tcBorders>
            <w:noWrap/>
            <w:vAlign w:val="center"/>
          </w:tcPr>
          <w:p w14:paraId="04DDC92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  <w:lang w:bidi="ar"/>
              </w:rPr>
              <w:t>数量</w:t>
            </w:r>
          </w:p>
        </w:tc>
        <w:tc>
          <w:tcPr>
            <w:tcW w:w="730" w:type="dxa"/>
            <w:tcBorders>
              <w:tl2br w:val="nil"/>
              <w:tr2bl w:val="nil"/>
            </w:tcBorders>
            <w:noWrap/>
            <w:vAlign w:val="center"/>
          </w:tcPr>
          <w:p w14:paraId="280F6FC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  <w:lang w:bidi="ar"/>
              </w:rPr>
              <w:t>单位</w:t>
            </w:r>
          </w:p>
        </w:tc>
        <w:tc>
          <w:tcPr>
            <w:tcW w:w="840" w:type="dxa"/>
            <w:tcBorders>
              <w:tl2br w:val="nil"/>
              <w:tr2bl w:val="nil"/>
            </w:tcBorders>
            <w:noWrap/>
            <w:vAlign w:val="center"/>
          </w:tcPr>
          <w:p w14:paraId="334B2A8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  <w:lang w:bidi="ar"/>
              </w:rPr>
              <w:t>备注</w:t>
            </w:r>
          </w:p>
        </w:tc>
      </w:tr>
      <w:tr w14:paraId="3280B2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0" w:type="dxa"/>
            <w:tcBorders>
              <w:tl2br w:val="nil"/>
              <w:tr2bl w:val="nil"/>
            </w:tcBorders>
            <w:noWrap/>
            <w:vAlign w:val="center"/>
          </w:tcPr>
          <w:p w14:paraId="564B4BB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810" w:type="dxa"/>
            <w:tcBorders>
              <w:tl2br w:val="nil"/>
              <w:tr2bl w:val="nil"/>
            </w:tcBorders>
            <w:noWrap w:val="0"/>
            <w:vAlign w:val="center"/>
          </w:tcPr>
          <w:p w14:paraId="66523696">
            <w:pPr>
              <w:widowControl/>
              <w:ind w:firstLine="210" w:firstLineChars="10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 w:bidi="ar"/>
              </w:rPr>
              <w:t>电动</w:t>
            </w:r>
          </w:p>
          <w:p w14:paraId="4AC4C2F2">
            <w:pPr>
              <w:widowControl/>
              <w:ind w:firstLine="210" w:firstLineChars="10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 w:bidi="ar"/>
              </w:rPr>
              <w:t>叉车</w:t>
            </w:r>
          </w:p>
        </w:tc>
        <w:tc>
          <w:tcPr>
            <w:tcW w:w="5230" w:type="dxa"/>
            <w:tcBorders>
              <w:tl2br w:val="nil"/>
              <w:tr2bl w:val="nil"/>
            </w:tcBorders>
            <w:noWrap w:val="0"/>
            <w:vAlign w:val="center"/>
          </w:tcPr>
          <w:p w14:paraId="06A52CF3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1.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 w:bidi="ar"/>
              </w:rPr>
              <w:t>质量：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1.5吨～2.0吨</w:t>
            </w:r>
          </w:p>
          <w:p w14:paraId="278B1D07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2.电池类型：锂电池</w:t>
            </w:r>
          </w:p>
          <w:p w14:paraId="05587F3B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3.提升高度：≧3米，3000mm</w:t>
            </w:r>
          </w:p>
          <w:p w14:paraId="6A6A0377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4.驾驶方式：座驾式</w:t>
            </w:r>
          </w:p>
          <w:p w14:paraId="50A99E84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5.轮胎数量：前/后：2/2</w:t>
            </w:r>
          </w:p>
          <w:p w14:paraId="6587AC1D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6.车体总长度：1900～2400mm</w:t>
            </w:r>
          </w:p>
          <w:p w14:paraId="6C2FD5F7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7.车体总宽：1000～1300mm</w:t>
            </w:r>
          </w:p>
          <w:p w14:paraId="0A7473F5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8.电池电压：≧60V</w:t>
            </w:r>
          </w:p>
          <w:p w14:paraId="633E31C0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9.电池容量：≧100AH</w:t>
            </w:r>
          </w:p>
          <w:p w14:paraId="6CA92AF7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10.驱动电机功率：≧8KW</w:t>
            </w:r>
          </w:p>
        </w:tc>
        <w:tc>
          <w:tcPr>
            <w:tcW w:w="700" w:type="dxa"/>
            <w:tcBorders>
              <w:tl2br w:val="nil"/>
              <w:tr2bl w:val="nil"/>
            </w:tcBorders>
            <w:noWrap/>
            <w:vAlign w:val="center"/>
          </w:tcPr>
          <w:p w14:paraId="273716E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 w:bidi="ar"/>
              </w:rPr>
              <w:t>2</w:t>
            </w:r>
          </w:p>
        </w:tc>
        <w:tc>
          <w:tcPr>
            <w:tcW w:w="730" w:type="dxa"/>
            <w:tcBorders>
              <w:tl2br w:val="nil"/>
              <w:tr2bl w:val="nil"/>
            </w:tcBorders>
            <w:noWrap/>
            <w:vAlign w:val="center"/>
          </w:tcPr>
          <w:p w14:paraId="7A1EF22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台</w:t>
            </w:r>
          </w:p>
        </w:tc>
        <w:tc>
          <w:tcPr>
            <w:tcW w:w="840" w:type="dxa"/>
            <w:tcBorders>
              <w:tl2br w:val="nil"/>
              <w:tr2bl w:val="nil"/>
            </w:tcBorders>
            <w:noWrap/>
            <w:vAlign w:val="center"/>
          </w:tcPr>
          <w:p w14:paraId="07A2D5A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</w:tr>
      <w:tr w14:paraId="2BFED0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0" w:type="dxa"/>
            <w:gridSpan w:val="6"/>
            <w:tcBorders>
              <w:tl2br w:val="nil"/>
              <w:tr2bl w:val="nil"/>
            </w:tcBorders>
            <w:noWrap/>
            <w:vAlign w:val="center"/>
          </w:tcPr>
          <w:p w14:paraId="53A441CF">
            <w:pPr>
              <w:widowControl/>
              <w:ind w:firstLine="422" w:firstLineChars="200"/>
              <w:textAlignment w:val="bottom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说明：</w:t>
            </w:r>
          </w:p>
          <w:p w14:paraId="3134DD63">
            <w:pPr>
              <w:widowControl/>
              <w:ind w:firstLine="422" w:firstLineChars="200"/>
              <w:textAlignment w:val="bottom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1.响应人的响应文件必须标明所</w:t>
            </w: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响应</w:t>
            </w: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货物的品牌与参数，保证原厂正品供货。</w:t>
            </w:r>
          </w:p>
          <w:p w14:paraId="53690F04">
            <w:pPr>
              <w:widowControl/>
              <w:ind w:firstLine="422" w:firstLineChars="200"/>
              <w:textAlignment w:val="bottom"/>
              <w:rPr>
                <w:rFonts w:hint="default" w:ascii="Times New Roman" w:hAnsi="Times New Roman" w:eastAsia="仿宋" w:cs="Times New Roman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2.项目验收时，需对响应文件的功能及技术参数要求进行核对，若发现产品参数不符或虚假响应时，响应人要承担相应的法律责任，采购人有权将其虚假响应行为报送相关主管部门</w:t>
            </w: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处理</w:t>
            </w: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，</w:t>
            </w: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对采购人造成的损失要依法承担赔偿责任</w:t>
            </w: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。</w:t>
            </w:r>
          </w:p>
        </w:tc>
      </w:tr>
    </w:tbl>
    <w:p w14:paraId="5628FDF2">
      <w:pPr>
        <w:snapToGrid w:val="0"/>
        <w:spacing w:line="360" w:lineRule="auto"/>
        <w:ind w:firstLine="482" w:firstLineChars="200"/>
        <w:rPr>
          <w:rFonts w:hint="default" w:ascii="仿宋" w:hAnsi="仿宋" w:eastAsia="仿宋" w:cs="仿宋"/>
          <w:b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color w:val="000000"/>
          <w:sz w:val="24"/>
          <w:szCs w:val="24"/>
          <w:lang w:val="en-US" w:eastAsia="zh-CN"/>
        </w:rPr>
        <w:t>三、报价要求</w:t>
      </w:r>
    </w:p>
    <w:p w14:paraId="662CE767">
      <w:pPr>
        <w:snapToGrid w:val="0"/>
        <w:spacing w:line="360" w:lineRule="auto"/>
        <w:ind w:firstLine="420" w:firstLineChars="200"/>
        <w:rPr>
          <w:rFonts w:hint="eastAsia" w:ascii="仿宋" w:hAnsi="仿宋" w:eastAsia="仿宋" w:cs="仿宋"/>
          <w:bCs/>
          <w:color w:val="000000"/>
          <w:sz w:val="21"/>
          <w:szCs w:val="21"/>
        </w:rPr>
      </w:pPr>
      <w:r>
        <w:rPr>
          <w:rFonts w:hint="eastAsia" w:ascii="仿宋" w:hAnsi="仿宋" w:eastAsia="仿宋" w:cs="仿宋"/>
          <w:bCs/>
          <w:color w:val="000000"/>
          <w:sz w:val="21"/>
          <w:szCs w:val="21"/>
        </w:rPr>
        <w:t>报价应包含满足本次采购需求的所有费用（包括但不限于：所</w:t>
      </w:r>
      <w:r>
        <w:rPr>
          <w:rFonts w:hint="eastAsia" w:ascii="仿宋" w:hAnsi="仿宋" w:eastAsia="仿宋" w:cs="仿宋"/>
          <w:bCs/>
          <w:color w:val="000000"/>
          <w:sz w:val="21"/>
          <w:szCs w:val="21"/>
          <w:lang w:val="en-US" w:eastAsia="zh-CN"/>
        </w:rPr>
        <w:t>响应</w:t>
      </w:r>
      <w:r>
        <w:rPr>
          <w:rFonts w:hint="eastAsia" w:ascii="仿宋" w:hAnsi="仿宋" w:eastAsia="仿宋" w:cs="仿宋"/>
          <w:bCs/>
          <w:color w:val="000000"/>
          <w:sz w:val="21"/>
          <w:szCs w:val="21"/>
        </w:rPr>
        <w:t>设备、</w:t>
      </w:r>
      <w:r>
        <w:rPr>
          <w:rFonts w:hint="eastAsia" w:ascii="仿宋" w:hAnsi="仿宋" w:eastAsia="仿宋" w:cs="仿宋"/>
          <w:bCs/>
          <w:color w:val="000000"/>
          <w:sz w:val="21"/>
          <w:szCs w:val="21"/>
          <w:lang w:val="en-US" w:eastAsia="zh-CN"/>
        </w:rPr>
        <w:t>配件、</w:t>
      </w:r>
      <w:r>
        <w:rPr>
          <w:rFonts w:hint="eastAsia" w:ascii="仿宋" w:hAnsi="仿宋" w:eastAsia="仿宋" w:cs="仿宋"/>
          <w:bCs/>
          <w:color w:val="000000"/>
          <w:sz w:val="21"/>
          <w:szCs w:val="21"/>
        </w:rPr>
        <w:t>保险、税费、包装、加工及加工损耗、运输、现场落地、安装及安装损耗、调试、检测验收和交付后约定期限内维保等）</w:t>
      </w:r>
    </w:p>
    <w:p w14:paraId="3BC6B8B0">
      <w:pPr>
        <w:snapToGrid w:val="0"/>
        <w:spacing w:line="360" w:lineRule="auto"/>
        <w:ind w:firstLine="482" w:firstLineChars="200"/>
        <w:rPr>
          <w:rFonts w:ascii="仿宋" w:hAnsi="仿宋" w:eastAsia="仿宋" w:cs="仿宋"/>
          <w:b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b/>
          <w:color w:val="000000"/>
          <w:sz w:val="24"/>
          <w:szCs w:val="24"/>
          <w:lang w:val="en-US" w:eastAsia="zh-CN"/>
        </w:rPr>
        <w:t>四</w:t>
      </w:r>
      <w:r>
        <w:rPr>
          <w:rFonts w:hint="eastAsia" w:ascii="仿宋" w:hAnsi="仿宋" w:eastAsia="仿宋" w:cs="仿宋"/>
          <w:b/>
          <w:color w:val="000000"/>
          <w:sz w:val="24"/>
          <w:szCs w:val="24"/>
        </w:rPr>
        <w:t>、</w:t>
      </w:r>
      <w:r>
        <w:rPr>
          <w:rFonts w:hint="eastAsia" w:ascii="仿宋" w:hAnsi="仿宋" w:eastAsia="仿宋" w:cs="仿宋"/>
          <w:b/>
          <w:color w:val="000000"/>
          <w:sz w:val="24"/>
          <w:szCs w:val="24"/>
          <w:lang w:val="en-US" w:eastAsia="zh-CN"/>
        </w:rPr>
        <w:t>其他要求</w:t>
      </w:r>
    </w:p>
    <w:p w14:paraId="68328328">
      <w:pPr>
        <w:snapToGrid w:val="0"/>
        <w:spacing w:line="360" w:lineRule="auto"/>
        <w:ind w:firstLine="420" w:firstLineChars="200"/>
        <w:rPr>
          <w:rFonts w:ascii="仿宋" w:hAnsi="仿宋" w:eastAsia="仿宋" w:cs="仿宋"/>
          <w:bCs/>
          <w:color w:val="000000"/>
          <w:sz w:val="21"/>
          <w:szCs w:val="21"/>
        </w:rPr>
      </w:pPr>
      <w:r>
        <w:rPr>
          <w:rFonts w:hint="eastAsia" w:ascii="仿宋" w:hAnsi="仿宋" w:eastAsia="仿宋" w:cs="仿宋"/>
          <w:bCs/>
          <w:color w:val="000000"/>
          <w:sz w:val="21"/>
          <w:szCs w:val="21"/>
          <w:lang w:val="en-US" w:eastAsia="zh-CN"/>
        </w:rPr>
        <w:t>1.</w:t>
      </w:r>
      <w:r>
        <w:rPr>
          <w:rFonts w:hint="eastAsia" w:ascii="仿宋" w:hAnsi="仿宋" w:eastAsia="仿宋" w:cs="仿宋"/>
          <w:bCs/>
          <w:color w:val="000000"/>
          <w:sz w:val="21"/>
          <w:szCs w:val="21"/>
        </w:rPr>
        <w:t>人员培训要求</w:t>
      </w:r>
      <w:r>
        <w:rPr>
          <w:rFonts w:hint="eastAsia" w:ascii="仿宋" w:hAnsi="仿宋" w:eastAsia="仿宋" w:cs="仿宋"/>
          <w:bCs/>
          <w:color w:val="000000"/>
          <w:sz w:val="21"/>
          <w:szCs w:val="21"/>
          <w:lang w:eastAsia="zh-CN"/>
        </w:rPr>
        <w:t>：</w:t>
      </w:r>
      <w:r>
        <w:rPr>
          <w:rFonts w:hint="eastAsia" w:ascii="仿宋" w:hAnsi="仿宋" w:eastAsia="仿宋" w:cs="仿宋"/>
          <w:bCs/>
          <w:color w:val="000000"/>
          <w:sz w:val="21"/>
          <w:szCs w:val="21"/>
        </w:rPr>
        <w:t>货物安装、调试、验收合格后，成交人应对采购人的相关人员进行免费现场培训。培训内容包括基本操作、保养维修、常见故障及解决办法等。</w:t>
      </w:r>
    </w:p>
    <w:p w14:paraId="4230AF21">
      <w:pPr>
        <w:snapToGrid w:val="0"/>
        <w:spacing w:line="360" w:lineRule="auto"/>
        <w:ind w:firstLine="420" w:firstLineChars="200"/>
        <w:rPr>
          <w:rFonts w:hint="eastAsia" w:ascii="仿宋" w:hAnsi="仿宋" w:eastAsia="仿宋" w:cs="仿宋"/>
          <w:bCs/>
          <w:color w:val="000000"/>
          <w:sz w:val="21"/>
          <w:szCs w:val="21"/>
        </w:rPr>
      </w:pPr>
      <w:r>
        <w:rPr>
          <w:rFonts w:hint="eastAsia" w:ascii="仿宋" w:hAnsi="仿宋" w:eastAsia="仿宋" w:cs="仿宋"/>
          <w:bCs/>
          <w:color w:val="000000"/>
          <w:sz w:val="21"/>
          <w:szCs w:val="21"/>
          <w:lang w:val="en-US" w:eastAsia="zh-CN"/>
        </w:rPr>
        <w:t>2.</w:t>
      </w:r>
      <w:r>
        <w:rPr>
          <w:rFonts w:hint="eastAsia" w:ascii="仿宋" w:hAnsi="仿宋" w:eastAsia="仿宋" w:cs="仿宋"/>
          <w:bCs/>
          <w:color w:val="000000"/>
          <w:sz w:val="21"/>
          <w:szCs w:val="21"/>
        </w:rPr>
        <w:t>质保及售后服务要求：质保5年或10000小时，先到为准；设备出现故障，2小时内提供上门服务。</w:t>
      </w:r>
    </w:p>
    <w:p w14:paraId="0AAB0108">
      <w:pPr>
        <w:snapToGrid w:val="0"/>
        <w:spacing w:line="360" w:lineRule="auto"/>
        <w:ind w:firstLine="420" w:firstLineChars="200"/>
        <w:rPr>
          <w:rFonts w:hint="default" w:ascii="Times New Roman" w:hAnsi="Times New Roman" w:eastAsia="仿宋" w:cs="Times New Roman"/>
          <w:szCs w:val="20"/>
          <w:lang w:val="en-US" w:eastAsia="zh-CN"/>
        </w:rPr>
      </w:pPr>
      <w:r>
        <w:rPr>
          <w:rFonts w:hint="eastAsia" w:ascii="仿宋" w:hAnsi="仿宋" w:eastAsia="仿宋" w:cs="仿宋"/>
          <w:bCs/>
          <w:color w:val="000000"/>
          <w:sz w:val="21"/>
          <w:szCs w:val="21"/>
          <w:lang w:val="en-US" w:eastAsia="zh-CN"/>
        </w:rPr>
        <w:t>3.配件：提供2台100A快充电机。</w:t>
      </w:r>
    </w:p>
    <w:p w14:paraId="1935B5E0">
      <w:pPr>
        <w:snapToGrid w:val="0"/>
        <w:spacing w:line="360" w:lineRule="auto"/>
        <w:ind w:firstLine="482" w:firstLineChars="200"/>
        <w:rPr>
          <w:rFonts w:ascii="仿宋" w:hAnsi="仿宋" w:eastAsia="仿宋" w:cs="仿宋"/>
          <w:b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b/>
          <w:color w:val="000000"/>
          <w:sz w:val="24"/>
          <w:szCs w:val="24"/>
          <w:lang w:val="en-US" w:eastAsia="zh-CN"/>
        </w:rPr>
        <w:t>五</w:t>
      </w:r>
      <w:r>
        <w:rPr>
          <w:rFonts w:hint="eastAsia" w:ascii="仿宋" w:hAnsi="仿宋" w:eastAsia="仿宋" w:cs="仿宋"/>
          <w:b/>
          <w:color w:val="000000"/>
          <w:sz w:val="24"/>
          <w:szCs w:val="24"/>
        </w:rPr>
        <w:t>、验收</w:t>
      </w:r>
    </w:p>
    <w:p w14:paraId="466BE302">
      <w:pPr>
        <w:snapToGrid w:val="0"/>
        <w:spacing w:line="360" w:lineRule="auto"/>
        <w:ind w:firstLine="420" w:firstLineChars="200"/>
      </w:pPr>
      <w:r>
        <w:rPr>
          <w:rFonts w:hint="eastAsia" w:ascii="仿宋" w:hAnsi="仿宋" w:eastAsia="仿宋" w:cs="仿宋"/>
          <w:bCs/>
          <w:color w:val="000000"/>
          <w:sz w:val="21"/>
          <w:szCs w:val="21"/>
        </w:rPr>
        <w:t>验收由双方共同组织实施，验收结果经双方确认后生效。</w:t>
      </w:r>
      <w:bookmarkStart w:id="1" w:name="_GoBack"/>
      <w:bookmarkEnd w:id="1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2877EB">
    <w:pPr>
      <w:widowControl w:val="0"/>
      <w:pBdr>
        <w:top w:val="single" w:color="auto" w:sz="4" w:space="1"/>
      </w:pBdr>
      <w:tabs>
        <w:tab w:val="center" w:pos="4153"/>
        <w:tab w:val="right" w:pos="8306"/>
      </w:tabs>
      <w:snapToGrid w:val="0"/>
      <w:jc w:val="center"/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</w:pPr>
    <w: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5F8D893B">
                          <w:pPr>
                            <w:snapToGrid w:val="0"/>
                            <w:rPr>
                              <w:rFonts w:ascii="Times New Roman" w:hAnsi="Times New Roman" w:eastAsia="宋体" w:cs="Times New Roman"/>
                              <w:sz w:val="18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eastAsia="宋体" w:cs="Times New Roman"/>
                              <w:sz w:val="18"/>
                              <w:szCs w:val="20"/>
                            </w:rPr>
                            <w:t xml:space="preserve">第 </w:t>
                          </w:r>
                          <w:r>
                            <w:rPr>
                              <w:rFonts w:ascii="Times New Roman" w:hAnsi="Times New Roman" w:eastAsia="宋体" w:cs="Times New Roman"/>
                              <w:sz w:val="18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eastAsia="宋体" w:cs="Times New Roman"/>
                              <w:sz w:val="18"/>
                              <w:szCs w:val="2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eastAsia="宋体" w:cs="Times New Roman"/>
                              <w:sz w:val="18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eastAsia="宋体" w:cs="Times New Roman"/>
                              <w:sz w:val="18"/>
                              <w:szCs w:val="20"/>
                            </w:rPr>
                            <w:t>21</w:t>
                          </w:r>
                          <w:r>
                            <w:rPr>
                              <w:rFonts w:ascii="Times New Roman" w:hAnsi="Times New Roman" w:eastAsia="宋体" w:cs="Times New Roman"/>
                              <w:sz w:val="18"/>
                              <w:szCs w:val="20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eastAsia="宋体" w:cs="Times New Roman"/>
                              <w:sz w:val="18"/>
                              <w:szCs w:val="20"/>
                            </w:rPr>
                            <w:t xml:space="preserve"> 页</w:t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zql5uc8AAAAFAQAADwAAAAAA&#10;AAABACAAAAAiAAAAZHJzL2Rvd25yZXYueG1sUEsBAhQAFAAAAAgAh07iQOrW03LjAQAAzAMAAA4A&#10;AAAAAAAAAQAgAAAAHgEAAGRycy9lMm9Eb2MueG1sUEsFBgAAAAAGAAYAWQEAAHM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F8D893B">
                    <w:pPr>
                      <w:snapToGrid w:val="0"/>
                      <w:rPr>
                        <w:rFonts w:ascii="Times New Roman" w:hAnsi="Times New Roman" w:eastAsia="宋体" w:cs="Times New Roman"/>
                        <w:sz w:val="18"/>
                        <w:szCs w:val="20"/>
                      </w:rPr>
                    </w:pPr>
                    <w:r>
                      <w:rPr>
                        <w:rFonts w:ascii="Times New Roman" w:hAnsi="Times New Roman" w:eastAsia="宋体" w:cs="Times New Roman"/>
                        <w:sz w:val="18"/>
                        <w:szCs w:val="20"/>
                      </w:rPr>
                      <w:t xml:space="preserve">第 </w:t>
                    </w:r>
                    <w:r>
                      <w:rPr>
                        <w:rFonts w:ascii="Times New Roman" w:hAnsi="Times New Roman" w:eastAsia="宋体" w:cs="Times New Roman"/>
                        <w:sz w:val="18"/>
                        <w:szCs w:val="20"/>
                      </w:rPr>
                      <w:fldChar w:fldCharType="begin"/>
                    </w:r>
                    <w:r>
                      <w:rPr>
                        <w:rFonts w:ascii="Times New Roman" w:hAnsi="Times New Roman" w:eastAsia="宋体" w:cs="Times New Roman"/>
                        <w:sz w:val="18"/>
                        <w:szCs w:val="20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eastAsia="宋体" w:cs="Times New Roman"/>
                        <w:sz w:val="18"/>
                        <w:szCs w:val="20"/>
                      </w:rPr>
                      <w:fldChar w:fldCharType="separate"/>
                    </w:r>
                    <w:r>
                      <w:rPr>
                        <w:rFonts w:ascii="Times New Roman" w:hAnsi="Times New Roman" w:eastAsia="宋体" w:cs="Times New Roman"/>
                        <w:sz w:val="18"/>
                        <w:szCs w:val="20"/>
                      </w:rPr>
                      <w:t>21</w:t>
                    </w:r>
                    <w:r>
                      <w:rPr>
                        <w:rFonts w:ascii="Times New Roman" w:hAnsi="Times New Roman" w:eastAsia="宋体" w:cs="Times New Roman"/>
                        <w:sz w:val="18"/>
                        <w:szCs w:val="20"/>
                      </w:rPr>
                      <w:fldChar w:fldCharType="end"/>
                    </w:r>
                    <w:r>
                      <w:rPr>
                        <w:rFonts w:ascii="Times New Roman" w:hAnsi="Times New Roman" w:eastAsia="宋体" w:cs="Times New Roman"/>
                        <w:sz w:val="18"/>
                        <w:szCs w:val="20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C65185"/>
    <w:rsid w:val="1DC65185"/>
    <w:rsid w:val="620D6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574</Words>
  <Characters>633</Characters>
  <Lines>0</Lines>
  <Paragraphs>0</Paragraphs>
  <TotalTime>0</TotalTime>
  <ScaleCrop>false</ScaleCrop>
  <LinksUpToDate>false</LinksUpToDate>
  <CharactersWithSpaces>634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2025-10-14T07:52:00Z</dcterms:created>
  <dc:creator>钱丽</dc:creator>
  <cp:lastModifiedBy>朱引娣</cp:lastModifiedBy>
  <dcterms:modified xsi:type="dcterms:W3CDTF">2025-10-15T00:13:25Z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34D6D15F70174E8FAF5963A1E4E676D5_11</vt:lpwstr>
  </property>
  <property fmtid="{D5CDD505-2E9C-101B-9397-08002B2CF9AE}" pid="4" name="KSOTemplateDocerSaveRecord">
    <vt:lpwstr>eyJoZGlkIjoiZDQzYzYzZDU3YTE5N2RmOGZiMTk3Yjg0OGNmMmJkZTAiLCJ1c2VySWQiOiIxNjc2MTM1NzA5In0=</vt:lpwstr>
  </property>
</Properties>
</file>