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4C5" w:rsidRDefault="00AD44C5" w:rsidP="00AD44C5">
      <w:pPr>
        <w:rPr>
          <w:b/>
          <w:sz w:val="36"/>
          <w:szCs w:val="36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306E36">
        <w:rPr>
          <w:rFonts w:ascii="仿宋" w:eastAsia="仿宋" w:hAnsi="仿宋" w:hint="eastAsia"/>
          <w:sz w:val="32"/>
          <w:szCs w:val="32"/>
        </w:rPr>
        <w:t>4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：</w:t>
      </w:r>
    </w:p>
    <w:p w:rsidR="00AD44C5" w:rsidRDefault="00AD44C5" w:rsidP="00AD44C5">
      <w:pPr>
        <w:ind w:firstLineChars="700" w:firstLine="3092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安庆职业技术学院试用期干部民主评议表</w:t>
      </w:r>
    </w:p>
    <w:p w:rsidR="00AD44C5" w:rsidRDefault="00AD44C5" w:rsidP="00AD44C5">
      <w:pPr>
        <w:pStyle w:val="8"/>
        <w:ind w:firstLine="480"/>
      </w:pPr>
    </w:p>
    <w:p w:rsidR="00AD44C5" w:rsidRDefault="00AD44C5" w:rsidP="00AD44C5">
      <w:pPr>
        <w:pStyle w:val="8"/>
        <w:ind w:left="0" w:firstLineChars="300" w:firstLine="964"/>
        <w:rPr>
          <w:rFonts w:ascii="仿宋" w:eastAsia="仿宋" w:hAnsi="仿宋"/>
          <w:b/>
          <w:bCs/>
          <w:kern w:val="2"/>
          <w:sz w:val="32"/>
          <w:szCs w:val="32"/>
        </w:rPr>
      </w:pPr>
      <w:r>
        <w:rPr>
          <w:rFonts w:ascii="仿宋" w:eastAsia="仿宋" w:hAnsi="仿宋" w:hint="eastAsia"/>
          <w:b/>
          <w:bCs/>
          <w:kern w:val="2"/>
          <w:sz w:val="32"/>
          <w:szCs w:val="32"/>
        </w:rPr>
        <w:t>单位：                                                年    月    日</w:t>
      </w:r>
    </w:p>
    <w:tbl>
      <w:tblPr>
        <w:tblStyle w:val="a7"/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1830"/>
        <w:gridCol w:w="1155"/>
        <w:gridCol w:w="1335"/>
        <w:gridCol w:w="1980"/>
        <w:gridCol w:w="1920"/>
        <w:gridCol w:w="2025"/>
        <w:gridCol w:w="2595"/>
      </w:tblGrid>
      <w:tr w:rsidR="00AD44C5" w:rsidTr="00AD44C5">
        <w:trPr>
          <w:trHeight w:val="825"/>
        </w:trPr>
        <w:tc>
          <w:tcPr>
            <w:tcW w:w="1830" w:type="dxa"/>
            <w:vMerge w:val="restart"/>
            <w:vAlign w:val="center"/>
          </w:tcPr>
          <w:p w:rsidR="00AD44C5" w:rsidRDefault="00AD44C5" w:rsidP="00AD44C5">
            <w:pPr>
              <w:spacing w:line="640" w:lineRule="exact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测评对象</w:t>
            </w:r>
          </w:p>
        </w:tc>
        <w:tc>
          <w:tcPr>
            <w:tcW w:w="6390" w:type="dxa"/>
            <w:gridSpan w:val="4"/>
          </w:tcPr>
          <w:p w:rsidR="00AD44C5" w:rsidRDefault="00AD44C5" w:rsidP="007E594C">
            <w:pPr>
              <w:spacing w:line="640" w:lineRule="exact"/>
              <w:ind w:firstLineChars="800" w:firstLine="2570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测评等次</w:t>
            </w:r>
          </w:p>
        </w:tc>
        <w:tc>
          <w:tcPr>
            <w:tcW w:w="4620" w:type="dxa"/>
            <w:gridSpan w:val="2"/>
          </w:tcPr>
          <w:p w:rsidR="00AD44C5" w:rsidRDefault="00AD44C5" w:rsidP="007E594C">
            <w:pPr>
              <w:spacing w:line="640" w:lineRule="exact"/>
              <w:ind w:firstLineChars="500" w:firstLine="1606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试用意见</w:t>
            </w:r>
          </w:p>
        </w:tc>
      </w:tr>
      <w:tr w:rsidR="00AD44C5" w:rsidTr="007E594C">
        <w:trPr>
          <w:trHeight w:val="855"/>
        </w:trPr>
        <w:tc>
          <w:tcPr>
            <w:tcW w:w="1830" w:type="dxa"/>
            <w:vMerge/>
          </w:tcPr>
          <w:p w:rsidR="00AD44C5" w:rsidRDefault="00AD44C5" w:rsidP="007E594C">
            <w:pPr>
              <w:spacing w:line="640" w:lineRule="exact"/>
              <w:ind w:firstLineChars="200" w:firstLine="643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</w:tcPr>
          <w:p w:rsidR="00AD44C5" w:rsidRDefault="00AD44C5" w:rsidP="007E594C">
            <w:pPr>
              <w:spacing w:line="640" w:lineRule="exact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优 秀</w:t>
            </w:r>
          </w:p>
        </w:tc>
        <w:tc>
          <w:tcPr>
            <w:tcW w:w="1335" w:type="dxa"/>
          </w:tcPr>
          <w:p w:rsidR="00AD44C5" w:rsidRDefault="00AD44C5" w:rsidP="007E594C">
            <w:pPr>
              <w:spacing w:line="640" w:lineRule="exact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称 职</w:t>
            </w:r>
          </w:p>
        </w:tc>
        <w:tc>
          <w:tcPr>
            <w:tcW w:w="1980" w:type="dxa"/>
          </w:tcPr>
          <w:p w:rsidR="00AD44C5" w:rsidRDefault="00AD44C5" w:rsidP="007E594C">
            <w:pPr>
              <w:spacing w:line="640" w:lineRule="exact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基本称职</w:t>
            </w:r>
          </w:p>
        </w:tc>
        <w:tc>
          <w:tcPr>
            <w:tcW w:w="1920" w:type="dxa"/>
          </w:tcPr>
          <w:p w:rsidR="00AD44C5" w:rsidRDefault="00AD44C5" w:rsidP="007E594C">
            <w:pPr>
              <w:spacing w:line="640" w:lineRule="exact"/>
              <w:ind w:firstLineChars="100" w:firstLine="321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不称职</w:t>
            </w:r>
          </w:p>
        </w:tc>
        <w:tc>
          <w:tcPr>
            <w:tcW w:w="2025" w:type="dxa"/>
          </w:tcPr>
          <w:p w:rsidR="00AD44C5" w:rsidRDefault="00AD44C5" w:rsidP="007E594C">
            <w:pPr>
              <w:spacing w:line="640" w:lineRule="exact"/>
              <w:ind w:firstLineChars="100" w:firstLine="321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同意转正</w:t>
            </w:r>
          </w:p>
        </w:tc>
        <w:tc>
          <w:tcPr>
            <w:tcW w:w="2595" w:type="dxa"/>
          </w:tcPr>
          <w:p w:rsidR="00AD44C5" w:rsidRDefault="00AD44C5" w:rsidP="007E594C">
            <w:pPr>
              <w:spacing w:line="640" w:lineRule="exact"/>
              <w:ind w:firstLineChars="100" w:firstLine="321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不同意转正</w:t>
            </w:r>
          </w:p>
        </w:tc>
      </w:tr>
      <w:tr w:rsidR="00AD44C5" w:rsidTr="007E594C">
        <w:trPr>
          <w:trHeight w:val="587"/>
        </w:trPr>
        <w:tc>
          <w:tcPr>
            <w:tcW w:w="1830" w:type="dxa"/>
          </w:tcPr>
          <w:p w:rsidR="00AD44C5" w:rsidRDefault="00AD44C5" w:rsidP="007E594C"/>
        </w:tc>
        <w:tc>
          <w:tcPr>
            <w:tcW w:w="1155" w:type="dxa"/>
          </w:tcPr>
          <w:p w:rsidR="00AD44C5" w:rsidRDefault="00AD44C5" w:rsidP="007E594C"/>
        </w:tc>
        <w:tc>
          <w:tcPr>
            <w:tcW w:w="1335" w:type="dxa"/>
          </w:tcPr>
          <w:p w:rsidR="00AD44C5" w:rsidRDefault="00AD44C5" w:rsidP="007E594C"/>
        </w:tc>
        <w:tc>
          <w:tcPr>
            <w:tcW w:w="1980" w:type="dxa"/>
          </w:tcPr>
          <w:p w:rsidR="00AD44C5" w:rsidRDefault="00AD44C5" w:rsidP="007E594C"/>
        </w:tc>
        <w:tc>
          <w:tcPr>
            <w:tcW w:w="1920" w:type="dxa"/>
          </w:tcPr>
          <w:p w:rsidR="00AD44C5" w:rsidRDefault="00AD44C5" w:rsidP="007E594C"/>
        </w:tc>
        <w:tc>
          <w:tcPr>
            <w:tcW w:w="2025" w:type="dxa"/>
          </w:tcPr>
          <w:p w:rsidR="00AD44C5" w:rsidRDefault="00AD44C5" w:rsidP="007E594C"/>
        </w:tc>
        <w:tc>
          <w:tcPr>
            <w:tcW w:w="2595" w:type="dxa"/>
          </w:tcPr>
          <w:p w:rsidR="00AD44C5" w:rsidRDefault="00AD44C5" w:rsidP="007E594C"/>
        </w:tc>
      </w:tr>
      <w:tr w:rsidR="00AD44C5" w:rsidTr="007E594C">
        <w:trPr>
          <w:trHeight w:val="592"/>
        </w:trPr>
        <w:tc>
          <w:tcPr>
            <w:tcW w:w="1830" w:type="dxa"/>
          </w:tcPr>
          <w:p w:rsidR="00AD44C5" w:rsidRDefault="00AD44C5" w:rsidP="007E594C"/>
        </w:tc>
        <w:tc>
          <w:tcPr>
            <w:tcW w:w="1155" w:type="dxa"/>
          </w:tcPr>
          <w:p w:rsidR="00AD44C5" w:rsidRDefault="00AD44C5" w:rsidP="007E594C"/>
        </w:tc>
        <w:tc>
          <w:tcPr>
            <w:tcW w:w="1335" w:type="dxa"/>
          </w:tcPr>
          <w:p w:rsidR="00AD44C5" w:rsidRDefault="00AD44C5" w:rsidP="007E594C"/>
        </w:tc>
        <w:tc>
          <w:tcPr>
            <w:tcW w:w="1980" w:type="dxa"/>
          </w:tcPr>
          <w:p w:rsidR="00AD44C5" w:rsidRDefault="00AD44C5" w:rsidP="007E594C"/>
        </w:tc>
        <w:tc>
          <w:tcPr>
            <w:tcW w:w="1920" w:type="dxa"/>
          </w:tcPr>
          <w:p w:rsidR="00AD44C5" w:rsidRDefault="00AD44C5" w:rsidP="007E594C"/>
        </w:tc>
        <w:tc>
          <w:tcPr>
            <w:tcW w:w="2025" w:type="dxa"/>
          </w:tcPr>
          <w:p w:rsidR="00AD44C5" w:rsidRDefault="00AD44C5" w:rsidP="007E594C"/>
        </w:tc>
        <w:tc>
          <w:tcPr>
            <w:tcW w:w="2595" w:type="dxa"/>
          </w:tcPr>
          <w:p w:rsidR="00AD44C5" w:rsidRDefault="00AD44C5" w:rsidP="007E594C"/>
        </w:tc>
      </w:tr>
      <w:tr w:rsidR="00AD44C5" w:rsidTr="007E594C">
        <w:trPr>
          <w:trHeight w:val="572"/>
        </w:trPr>
        <w:tc>
          <w:tcPr>
            <w:tcW w:w="1830" w:type="dxa"/>
          </w:tcPr>
          <w:p w:rsidR="00AD44C5" w:rsidRDefault="00AD44C5" w:rsidP="007E594C"/>
        </w:tc>
        <w:tc>
          <w:tcPr>
            <w:tcW w:w="1155" w:type="dxa"/>
          </w:tcPr>
          <w:p w:rsidR="00AD44C5" w:rsidRDefault="00AD44C5" w:rsidP="007E594C"/>
        </w:tc>
        <w:tc>
          <w:tcPr>
            <w:tcW w:w="1335" w:type="dxa"/>
          </w:tcPr>
          <w:p w:rsidR="00AD44C5" w:rsidRDefault="00AD44C5" w:rsidP="007E594C"/>
        </w:tc>
        <w:tc>
          <w:tcPr>
            <w:tcW w:w="1980" w:type="dxa"/>
          </w:tcPr>
          <w:p w:rsidR="00AD44C5" w:rsidRDefault="00AD44C5" w:rsidP="007E594C"/>
        </w:tc>
        <w:tc>
          <w:tcPr>
            <w:tcW w:w="1920" w:type="dxa"/>
          </w:tcPr>
          <w:p w:rsidR="00AD44C5" w:rsidRDefault="00AD44C5" w:rsidP="007E594C"/>
        </w:tc>
        <w:tc>
          <w:tcPr>
            <w:tcW w:w="2025" w:type="dxa"/>
          </w:tcPr>
          <w:p w:rsidR="00AD44C5" w:rsidRDefault="00AD44C5" w:rsidP="007E594C"/>
        </w:tc>
        <w:tc>
          <w:tcPr>
            <w:tcW w:w="2595" w:type="dxa"/>
          </w:tcPr>
          <w:p w:rsidR="00AD44C5" w:rsidRDefault="00AD44C5" w:rsidP="007E594C"/>
        </w:tc>
      </w:tr>
      <w:tr w:rsidR="00AD44C5" w:rsidTr="007E594C">
        <w:trPr>
          <w:trHeight w:val="597"/>
        </w:trPr>
        <w:tc>
          <w:tcPr>
            <w:tcW w:w="1830" w:type="dxa"/>
          </w:tcPr>
          <w:p w:rsidR="00AD44C5" w:rsidRDefault="00AD44C5" w:rsidP="007E594C"/>
        </w:tc>
        <w:tc>
          <w:tcPr>
            <w:tcW w:w="1155" w:type="dxa"/>
          </w:tcPr>
          <w:p w:rsidR="00AD44C5" w:rsidRDefault="00AD44C5" w:rsidP="007E594C"/>
        </w:tc>
        <w:tc>
          <w:tcPr>
            <w:tcW w:w="1335" w:type="dxa"/>
          </w:tcPr>
          <w:p w:rsidR="00AD44C5" w:rsidRDefault="00AD44C5" w:rsidP="007E594C"/>
        </w:tc>
        <w:tc>
          <w:tcPr>
            <w:tcW w:w="1980" w:type="dxa"/>
          </w:tcPr>
          <w:p w:rsidR="00AD44C5" w:rsidRDefault="00AD44C5" w:rsidP="007E594C"/>
        </w:tc>
        <w:tc>
          <w:tcPr>
            <w:tcW w:w="1920" w:type="dxa"/>
          </w:tcPr>
          <w:p w:rsidR="00AD44C5" w:rsidRDefault="00AD44C5" w:rsidP="007E594C"/>
        </w:tc>
        <w:tc>
          <w:tcPr>
            <w:tcW w:w="2025" w:type="dxa"/>
          </w:tcPr>
          <w:p w:rsidR="00AD44C5" w:rsidRDefault="00AD44C5" w:rsidP="007E594C"/>
        </w:tc>
        <w:tc>
          <w:tcPr>
            <w:tcW w:w="2595" w:type="dxa"/>
          </w:tcPr>
          <w:p w:rsidR="00AD44C5" w:rsidRDefault="00AD44C5" w:rsidP="007E594C"/>
        </w:tc>
      </w:tr>
    </w:tbl>
    <w:p w:rsidR="00AD44C5" w:rsidRDefault="00AD44C5" w:rsidP="00AD44C5"/>
    <w:p w:rsidR="00AD44C5" w:rsidRDefault="00AD44C5" w:rsidP="00AD44C5">
      <w:pPr>
        <w:ind w:firstLineChars="200" w:firstLine="440"/>
        <w:rPr>
          <w:sz w:val="22"/>
          <w:szCs w:val="28"/>
        </w:rPr>
      </w:pPr>
      <w:r>
        <w:rPr>
          <w:rFonts w:hint="eastAsia"/>
          <w:sz w:val="22"/>
          <w:szCs w:val="28"/>
        </w:rPr>
        <w:t>注：</w:t>
      </w:r>
      <w:r>
        <w:rPr>
          <w:rFonts w:hint="eastAsia"/>
          <w:sz w:val="22"/>
          <w:szCs w:val="28"/>
        </w:rPr>
        <w:t>1</w:t>
      </w:r>
      <w:r>
        <w:rPr>
          <w:rFonts w:hint="eastAsia"/>
          <w:sz w:val="22"/>
          <w:szCs w:val="28"/>
        </w:rPr>
        <w:t>、请在“测评等次”和“试用意见”栏中，分别选择一项画“</w:t>
      </w:r>
      <w:r>
        <w:rPr>
          <w:rFonts w:ascii="Arial" w:hAnsi="Arial" w:cs="Arial"/>
          <w:sz w:val="22"/>
          <w:szCs w:val="28"/>
        </w:rPr>
        <w:t>√</w:t>
      </w:r>
      <w:r>
        <w:rPr>
          <w:rFonts w:hint="eastAsia"/>
          <w:sz w:val="22"/>
          <w:szCs w:val="28"/>
        </w:rPr>
        <w:t>”，多画无效。</w:t>
      </w:r>
    </w:p>
    <w:p w:rsidR="00AD44C5" w:rsidRDefault="00AD44C5" w:rsidP="00AD44C5">
      <w:pPr>
        <w:pStyle w:val="8"/>
        <w:numPr>
          <w:ilvl w:val="0"/>
          <w:numId w:val="1"/>
        </w:numPr>
        <w:rPr>
          <w:sz w:val="22"/>
          <w:szCs w:val="24"/>
        </w:rPr>
      </w:pPr>
      <w:r>
        <w:rPr>
          <w:rFonts w:hint="eastAsia"/>
          <w:sz w:val="22"/>
          <w:szCs w:val="24"/>
        </w:rPr>
        <w:t>本表采取无记名方式填写，基层党组织负责汇总。</w:t>
      </w:r>
    </w:p>
    <w:p w:rsidR="003A424C" w:rsidRPr="00AD44C5" w:rsidRDefault="003A424C"/>
    <w:sectPr w:rsidR="003A424C" w:rsidRPr="00AD44C5" w:rsidSect="00AD44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87" w:rsidRDefault="00D34387" w:rsidP="00AD44C5">
      <w:r>
        <w:separator/>
      </w:r>
    </w:p>
  </w:endnote>
  <w:endnote w:type="continuationSeparator" w:id="0">
    <w:p w:rsidR="00D34387" w:rsidRDefault="00D34387" w:rsidP="00AD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87" w:rsidRDefault="00D34387" w:rsidP="00AD44C5">
      <w:r>
        <w:separator/>
      </w:r>
    </w:p>
  </w:footnote>
  <w:footnote w:type="continuationSeparator" w:id="0">
    <w:p w:rsidR="00D34387" w:rsidRDefault="00D34387" w:rsidP="00AD4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B245D"/>
    <w:multiLevelType w:val="singleLevel"/>
    <w:tmpl w:val="4F7B245D"/>
    <w:lvl w:ilvl="0">
      <w:start w:val="2"/>
      <w:numFmt w:val="decimal"/>
      <w:suff w:val="nothing"/>
      <w:lvlText w:val="%1、"/>
      <w:lvlJc w:val="left"/>
      <w:pPr>
        <w:ind w:left="8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6F"/>
    <w:rsid w:val="00306E36"/>
    <w:rsid w:val="003A424C"/>
    <w:rsid w:val="007925B8"/>
    <w:rsid w:val="00990D6F"/>
    <w:rsid w:val="00AD44C5"/>
    <w:rsid w:val="00D34387"/>
    <w:rsid w:val="00D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 w:qFormat="1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AD44C5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eastAsia="仿宋"/>
      <w:sz w:val="24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AD4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44C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4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44C5"/>
    <w:rPr>
      <w:sz w:val="18"/>
      <w:szCs w:val="18"/>
    </w:rPr>
  </w:style>
  <w:style w:type="paragraph" w:styleId="8">
    <w:name w:val="toc 8"/>
    <w:next w:val="a"/>
    <w:qFormat/>
    <w:rsid w:val="00AD44C5"/>
    <w:pPr>
      <w:wordWrap w:val="0"/>
      <w:ind w:left="2550"/>
      <w:jc w:val="both"/>
    </w:pPr>
    <w:rPr>
      <w:rFonts w:ascii="Times New Roman" w:eastAsia="宋体" w:hAnsi="Times New Roman" w:cs="Times New Roman"/>
      <w:kern w:val="0"/>
    </w:rPr>
  </w:style>
  <w:style w:type="table" w:styleId="a7">
    <w:name w:val="Table Grid"/>
    <w:basedOn w:val="a1"/>
    <w:rsid w:val="00AD44C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 w:qFormat="1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AD44C5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eastAsia="仿宋"/>
      <w:sz w:val="24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AD4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44C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4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44C5"/>
    <w:rPr>
      <w:sz w:val="18"/>
      <w:szCs w:val="18"/>
    </w:rPr>
  </w:style>
  <w:style w:type="paragraph" w:styleId="8">
    <w:name w:val="toc 8"/>
    <w:next w:val="a"/>
    <w:qFormat/>
    <w:rsid w:val="00AD44C5"/>
    <w:pPr>
      <w:wordWrap w:val="0"/>
      <w:ind w:left="2550"/>
      <w:jc w:val="both"/>
    </w:pPr>
    <w:rPr>
      <w:rFonts w:ascii="Times New Roman" w:eastAsia="宋体" w:hAnsi="Times New Roman" w:cs="Times New Roman"/>
      <w:kern w:val="0"/>
    </w:rPr>
  </w:style>
  <w:style w:type="table" w:styleId="a7">
    <w:name w:val="Table Grid"/>
    <w:basedOn w:val="a1"/>
    <w:rsid w:val="00AD44C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>aqzy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</dc:creator>
  <cp:keywords/>
  <dc:description/>
  <cp:lastModifiedBy>aq</cp:lastModifiedBy>
  <cp:revision>4</cp:revision>
  <dcterms:created xsi:type="dcterms:W3CDTF">2022-07-05T01:02:00Z</dcterms:created>
  <dcterms:modified xsi:type="dcterms:W3CDTF">2022-07-05T01:20:00Z</dcterms:modified>
</cp:coreProperties>
</file>