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安庆职业技术学院“课程思政”课堂教学比赛获奖名单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2268"/>
        <w:gridCol w:w="32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参赛教师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参赛课程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参赛内容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初级组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胡良沛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思想道德与法治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创造有意义的人生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——辩证看待人生矛盾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平面构成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形式美的基本法则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朱菲菲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亲子课程设计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幼儿粗大动作发展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主题活动指导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严彦蕾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大学生职业发展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与就业指导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创业精神及培育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葛尹睿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植物及植物生理1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茎的功能与形态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中级组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华林蔓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全国导游基础知识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“一幅绣品、一个故事、一股精神、一种传承”——苏绣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王晓林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高职数学基础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数列的极限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舒满征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汽车底盘构造与维修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“真确领航”的转向系统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——机械转向系统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平法识图与钢筋算量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框架梁钢筋计算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——通长筋长度计算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吴紫英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酒店服务礼仪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见面礼仪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服装款式设计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立领衬衫设计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查艳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体育—健美操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《我们都是追梦人》组合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——上肢动作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朱镇斌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人力资源管理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人力资源管理基本内涵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D7"/>
    <w:rsid w:val="0014749A"/>
    <w:rsid w:val="001C0CD7"/>
    <w:rsid w:val="001E55E9"/>
    <w:rsid w:val="002E7C83"/>
    <w:rsid w:val="003A4FCB"/>
    <w:rsid w:val="00527D03"/>
    <w:rsid w:val="00853420"/>
    <w:rsid w:val="008F758C"/>
    <w:rsid w:val="0091336D"/>
    <w:rsid w:val="00B267BD"/>
    <w:rsid w:val="00CA39B1"/>
    <w:rsid w:val="1B7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35</TotalTime>
  <ScaleCrop>false</ScaleCrop>
  <LinksUpToDate>false</LinksUpToDate>
  <CharactersWithSpaces>665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2021-11-30T12:34:00Z</dcterms:created>
  <dc:creator>admin</dc:creator>
  <cp:lastModifiedBy>A弘之</cp:lastModifiedBy>
  <dcterms:modified xsi:type="dcterms:W3CDTF">2021-12-01T01:16:08Z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6BAA78CEF26C43DD864231E92FFCC426</vt:lpwstr>
  </property>
</Properties>
</file>