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E" w:rsidRDefault="00BB0AFE" w:rsidP="0026735E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jc w:val="both"/>
        <w:rPr>
          <w:rFonts w:ascii="宋体" w:eastAsia="宋体" w:hAnsi="宋体" w:cs="Times New Roman"/>
          <w:color w:val="auto"/>
          <w:kern w:val="2"/>
          <w:sz w:val="30"/>
          <w:szCs w:val="30"/>
        </w:rPr>
      </w:pPr>
      <w:r>
        <w:rPr>
          <w:rFonts w:ascii="宋体" w:eastAsia="宋体" w:hAnsi="宋体" w:cs="宋体" w:hint="eastAsia"/>
          <w:color w:val="auto"/>
          <w:kern w:val="2"/>
          <w:sz w:val="30"/>
          <w:szCs w:val="30"/>
        </w:rPr>
        <w:t>附件一：</w:t>
      </w:r>
    </w:p>
    <w:p w:rsidR="00BB0AFE" w:rsidRDefault="00BB0AFE" w:rsidP="0026735E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jc w:val="center"/>
        <w:rPr>
          <w:rFonts w:ascii="黑体" w:eastAsia="黑体" w:hAnsi="黑体" w:cs="Times New Roman"/>
          <w:b/>
          <w:bCs/>
          <w:color w:val="auto"/>
          <w:kern w:val="2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  <w:t>学生在线学习课堂巡查统计表（</w:t>
      </w:r>
      <w:r>
        <w:rPr>
          <w:rFonts w:ascii="黑体" w:eastAsia="黑体" w:hAnsi="黑体" w:cs="黑体"/>
          <w:b/>
          <w:bCs/>
          <w:color w:val="auto"/>
          <w:kern w:val="2"/>
          <w:sz w:val="32"/>
          <w:szCs w:val="32"/>
        </w:rPr>
        <w:t>****</w:t>
      </w:r>
      <w:r>
        <w:rPr>
          <w:rFonts w:ascii="黑体" w:eastAsia="黑体" w:hAnsi="黑体" w:cs="黑体" w:hint="eastAsia"/>
          <w:b/>
          <w:bCs/>
          <w:color w:val="auto"/>
          <w:kern w:val="2"/>
          <w:sz w:val="32"/>
          <w:szCs w:val="32"/>
        </w:rPr>
        <w:t>系）</w:t>
      </w:r>
    </w:p>
    <w:tbl>
      <w:tblPr>
        <w:tblpPr w:leftFromText="180" w:rightFromText="180" w:vertAnchor="text" w:horzAnchor="page" w:tblpX="394" w:tblpY="640"/>
        <w:tblOverlap w:val="never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827"/>
        <w:gridCol w:w="686"/>
        <w:gridCol w:w="873"/>
        <w:gridCol w:w="927"/>
        <w:gridCol w:w="900"/>
        <w:gridCol w:w="978"/>
        <w:gridCol w:w="995"/>
        <w:gridCol w:w="873"/>
        <w:gridCol w:w="845"/>
        <w:gridCol w:w="828"/>
        <w:gridCol w:w="850"/>
        <w:gridCol w:w="763"/>
      </w:tblGrid>
      <w:tr w:rsidR="00BB0AFE" w:rsidRPr="00B45C07">
        <w:tc>
          <w:tcPr>
            <w:tcW w:w="6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班级</w:t>
            </w:r>
          </w:p>
        </w:tc>
        <w:tc>
          <w:tcPr>
            <w:tcW w:w="8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课程名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称</w:t>
            </w:r>
          </w:p>
        </w:tc>
        <w:tc>
          <w:tcPr>
            <w:tcW w:w="686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时间</w:t>
            </w: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任课教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师</w:t>
            </w:r>
          </w:p>
        </w:tc>
        <w:tc>
          <w:tcPr>
            <w:tcW w:w="9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网络平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台</w:t>
            </w:r>
          </w:p>
        </w:tc>
        <w:tc>
          <w:tcPr>
            <w:tcW w:w="90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辅导员</w:t>
            </w:r>
          </w:p>
        </w:tc>
        <w:tc>
          <w:tcPr>
            <w:tcW w:w="97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应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到</w:t>
            </w:r>
          </w:p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学生数</w:t>
            </w:r>
          </w:p>
        </w:tc>
        <w:tc>
          <w:tcPr>
            <w:tcW w:w="99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实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到</w:t>
            </w:r>
          </w:p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学生数</w:t>
            </w: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作业情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况</w:t>
            </w:r>
          </w:p>
        </w:tc>
        <w:tc>
          <w:tcPr>
            <w:tcW w:w="84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互动答疑</w:t>
            </w:r>
          </w:p>
        </w:tc>
        <w:tc>
          <w:tcPr>
            <w:tcW w:w="82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学习状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况</w:t>
            </w:r>
          </w:p>
        </w:tc>
        <w:tc>
          <w:tcPr>
            <w:tcW w:w="85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反馈问</w:t>
            </w:r>
            <w:r w:rsidRPr="00B45C07">
              <w:rPr>
                <w:rFonts w:ascii="宋体" w:eastAsia="宋体" w:hAnsi="宋体" w:cs="宋体"/>
                <w:color w:val="auto"/>
                <w:kern w:val="2"/>
                <w:sz w:val="24"/>
                <w:szCs w:val="24"/>
              </w:rPr>
              <w:t xml:space="preserve"> </w:t>
            </w: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题</w:t>
            </w:r>
          </w:p>
        </w:tc>
        <w:tc>
          <w:tcPr>
            <w:tcW w:w="76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随堂</w:t>
            </w:r>
          </w:p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  <w:r w:rsidRPr="00B45C07">
              <w:rPr>
                <w:rFonts w:ascii="宋体" w:eastAsia="宋体" w:hAnsi="宋体" w:cs="宋体" w:hint="eastAsia"/>
                <w:color w:val="auto"/>
                <w:kern w:val="2"/>
                <w:sz w:val="24"/>
                <w:szCs w:val="24"/>
              </w:rPr>
              <w:t>听课</w:t>
            </w:r>
          </w:p>
        </w:tc>
      </w:tr>
      <w:tr w:rsidR="00BB0AFE" w:rsidRPr="00B45C07">
        <w:tc>
          <w:tcPr>
            <w:tcW w:w="6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86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B0AFE" w:rsidRPr="00B45C07">
        <w:tc>
          <w:tcPr>
            <w:tcW w:w="6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86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BB0AFE" w:rsidRPr="00B45C07">
        <w:tc>
          <w:tcPr>
            <w:tcW w:w="6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86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27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0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7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99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7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45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28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63" w:type="dxa"/>
          </w:tcPr>
          <w:p w:rsidR="00BB0AFE" w:rsidRPr="00B45C07" w:rsidRDefault="00BB0AFE" w:rsidP="00B45C07">
            <w:pPr>
              <w:pStyle w:val="NormalWeb"/>
              <w:widowControl/>
              <w:spacing w:beforeAutospacing="0" w:afterAutospacing="0" w:line="600" w:lineRule="atLeast"/>
              <w:jc w:val="both"/>
              <w:rPr>
                <w:rFonts w:ascii="宋体" w:eastAsia="宋体" w:hAnsi="宋体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BB0AFE" w:rsidRDefault="00BB0AFE">
      <w:pPr>
        <w:pStyle w:val="NormalWeb"/>
        <w:widowControl/>
        <w:shd w:val="clear" w:color="auto" w:fill="FFFFFF"/>
        <w:spacing w:beforeAutospacing="0" w:afterAutospacing="0" w:line="600" w:lineRule="atLeast"/>
        <w:jc w:val="both"/>
        <w:rPr>
          <w:rFonts w:ascii="黑体" w:eastAsia="黑体" w:hAnsi="黑体" w:cs="Times New Roman"/>
          <w:b/>
          <w:bCs/>
          <w:color w:val="auto"/>
          <w:kern w:val="2"/>
          <w:sz w:val="32"/>
          <w:szCs w:val="32"/>
        </w:rPr>
      </w:pPr>
    </w:p>
    <w:p w:rsidR="00BB0AFE" w:rsidRPr="00F566C3" w:rsidRDefault="00BB0AFE">
      <w:pPr>
        <w:pStyle w:val="NormalWeb"/>
        <w:widowControl/>
        <w:shd w:val="clear" w:color="auto" w:fill="FFFFFF"/>
        <w:spacing w:beforeAutospacing="0" w:afterAutospacing="0" w:line="600" w:lineRule="atLeast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备注：</w:t>
      </w:r>
    </w:p>
    <w:p w:rsidR="00BB0AFE" w:rsidRPr="00F566C3" w:rsidRDefault="00BB0AFE" w:rsidP="0026735E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/>
          <w:color w:val="auto"/>
          <w:kern w:val="2"/>
          <w:sz w:val="30"/>
          <w:szCs w:val="30"/>
        </w:rPr>
        <w:t>1</w:t>
      </w: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、表格电子版由辅导员根据</w:t>
      </w:r>
      <w:r w:rsidRPr="00F566C3">
        <w:rPr>
          <w:rFonts w:ascii="仿宋_GB2312" w:eastAsia="仿宋_GB2312" w:hAnsi="宋体" w:cs="仿宋_GB2312" w:hint="eastAsia"/>
          <w:b/>
          <w:bCs/>
          <w:color w:val="auto"/>
          <w:kern w:val="2"/>
          <w:sz w:val="30"/>
          <w:szCs w:val="30"/>
        </w:rPr>
        <w:t>每天</w:t>
      </w: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巡课情况汇总，</w:t>
      </w:r>
      <w:r w:rsidRPr="00F566C3">
        <w:rPr>
          <w:rFonts w:ascii="仿宋_GB2312" w:eastAsia="仿宋_GB2312" w:hAnsi="宋体" w:cs="仿宋_GB2312" w:hint="eastAsia"/>
          <w:b/>
          <w:bCs/>
          <w:color w:val="auto"/>
          <w:kern w:val="2"/>
          <w:sz w:val="30"/>
          <w:szCs w:val="30"/>
        </w:rPr>
        <w:t>每周五</w:t>
      </w: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报送本系学生管理科备案，并作为学生课程考核依据；</w:t>
      </w:r>
    </w:p>
    <w:p w:rsidR="00BB0AFE" w:rsidRPr="00F566C3" w:rsidRDefault="00BB0AFE" w:rsidP="0026735E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/>
          <w:color w:val="auto"/>
          <w:kern w:val="2"/>
          <w:sz w:val="30"/>
          <w:szCs w:val="30"/>
        </w:rPr>
        <w:t>2</w:t>
      </w: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、辅导员每周随堂在线听课情况，须注明听课时间和听课时长；</w:t>
      </w:r>
    </w:p>
    <w:p w:rsidR="00BB0AFE" w:rsidRPr="00F566C3" w:rsidRDefault="00BB0AFE" w:rsidP="0026735E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rPr>
          <w:rFonts w:ascii="仿宋_GB2312" w:eastAsia="仿宋_GB2312" w:hAnsi="宋体" w:cs="Times New Roman"/>
          <w:color w:val="auto"/>
          <w:kern w:val="2"/>
          <w:sz w:val="30"/>
          <w:szCs w:val="30"/>
        </w:rPr>
      </w:pPr>
      <w:r w:rsidRPr="00F566C3">
        <w:rPr>
          <w:rFonts w:ascii="仿宋_GB2312" w:eastAsia="仿宋_GB2312" w:hAnsi="宋体" w:cs="仿宋_GB2312"/>
          <w:color w:val="auto"/>
          <w:kern w:val="2"/>
          <w:sz w:val="30"/>
          <w:szCs w:val="30"/>
        </w:rPr>
        <w:t>3</w:t>
      </w:r>
      <w:r w:rsidRPr="00F566C3">
        <w:rPr>
          <w:rFonts w:ascii="仿宋_GB2312" w:eastAsia="仿宋_GB2312" w:hAnsi="宋体" w:cs="仿宋_GB2312" w:hint="eastAsia"/>
          <w:color w:val="auto"/>
          <w:kern w:val="2"/>
          <w:sz w:val="30"/>
          <w:szCs w:val="30"/>
        </w:rPr>
        <w:t>、学生或者家长反馈线上教学建议和问题，应及时反馈任课教师和教学管理部门，及时解决。</w:t>
      </w:r>
    </w:p>
    <w:p w:rsidR="00BB0AFE" w:rsidRPr="0026735E" w:rsidRDefault="00BB0AFE" w:rsidP="0026735E">
      <w:pPr>
        <w:pStyle w:val="NormalWeb"/>
        <w:widowControl/>
        <w:shd w:val="clear" w:color="auto" w:fill="FFFFFF"/>
        <w:spacing w:beforeAutospacing="0" w:afterAutospacing="0" w:line="600" w:lineRule="atLeast"/>
        <w:ind w:firstLineChars="200" w:firstLine="31680"/>
        <w:rPr>
          <w:rFonts w:ascii="宋体" w:eastAsia="宋体" w:hAnsi="宋体" w:cs="Times New Roman"/>
          <w:color w:val="auto"/>
          <w:kern w:val="2"/>
          <w:sz w:val="30"/>
          <w:szCs w:val="30"/>
        </w:rPr>
      </w:pPr>
    </w:p>
    <w:sectPr w:rsidR="00BB0AFE" w:rsidRPr="0026735E" w:rsidSect="00596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3C2362"/>
    <w:multiLevelType w:val="singleLevel"/>
    <w:tmpl w:val="803C2362"/>
    <w:lvl w:ilvl="0">
      <w:start w:val="1"/>
      <w:numFmt w:val="decimal"/>
      <w:suff w:val="nothing"/>
      <w:lvlText w:val="%1、"/>
      <w:lvlJc w:val="left"/>
    </w:lvl>
  </w:abstractNum>
  <w:abstractNum w:abstractNumId="1">
    <w:nsid w:val="F8B05505"/>
    <w:multiLevelType w:val="singleLevel"/>
    <w:tmpl w:val="F8B05505"/>
    <w:lvl w:ilvl="0">
      <w:start w:val="1"/>
      <w:numFmt w:val="decimal"/>
      <w:suff w:val="nothing"/>
      <w:lvlText w:val="%1、"/>
      <w:lvlJc w:val="left"/>
    </w:lvl>
  </w:abstractNum>
  <w:abstractNum w:abstractNumId="2">
    <w:nsid w:val="50E12C21"/>
    <w:multiLevelType w:val="singleLevel"/>
    <w:tmpl w:val="50E12C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58BB3EF"/>
    <w:multiLevelType w:val="singleLevel"/>
    <w:tmpl w:val="658BB3EF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AF6"/>
    <w:rsid w:val="000E16D5"/>
    <w:rsid w:val="001F0CB0"/>
    <w:rsid w:val="0026735E"/>
    <w:rsid w:val="00596FC3"/>
    <w:rsid w:val="00766077"/>
    <w:rsid w:val="007852FE"/>
    <w:rsid w:val="00810AF6"/>
    <w:rsid w:val="00857B35"/>
    <w:rsid w:val="00865303"/>
    <w:rsid w:val="00890BF1"/>
    <w:rsid w:val="008B1FC6"/>
    <w:rsid w:val="008E693C"/>
    <w:rsid w:val="008F7BFD"/>
    <w:rsid w:val="00A81324"/>
    <w:rsid w:val="00AA2C98"/>
    <w:rsid w:val="00AD0D4A"/>
    <w:rsid w:val="00B45C07"/>
    <w:rsid w:val="00B777BB"/>
    <w:rsid w:val="00BB0AFE"/>
    <w:rsid w:val="00ED4BE2"/>
    <w:rsid w:val="00F566C3"/>
    <w:rsid w:val="00F76B1A"/>
    <w:rsid w:val="13453051"/>
    <w:rsid w:val="243229CE"/>
    <w:rsid w:val="24A8704F"/>
    <w:rsid w:val="28EA5C9F"/>
    <w:rsid w:val="38633262"/>
    <w:rsid w:val="42002692"/>
    <w:rsid w:val="43B00888"/>
    <w:rsid w:val="48093D70"/>
    <w:rsid w:val="4C0B069C"/>
    <w:rsid w:val="556B4578"/>
    <w:rsid w:val="5C7A2968"/>
    <w:rsid w:val="67670022"/>
    <w:rsid w:val="68774E65"/>
    <w:rsid w:val="77617772"/>
    <w:rsid w:val="78C11460"/>
    <w:rsid w:val="7B5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F6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AF6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7BB"/>
    <w:rPr>
      <w:rFonts w:ascii="Calibri" w:hAnsi="Calibri" w:cs="Calibri"/>
      <w:b/>
      <w:bCs/>
      <w:kern w:val="44"/>
      <w:sz w:val="44"/>
      <w:szCs w:val="44"/>
    </w:rPr>
  </w:style>
  <w:style w:type="paragraph" w:styleId="NormalWeb">
    <w:name w:val="Normal (Web)"/>
    <w:basedOn w:val="Normal"/>
    <w:uiPriority w:val="99"/>
    <w:rsid w:val="00810AF6"/>
    <w:pPr>
      <w:spacing w:beforeAutospacing="1" w:afterAutospacing="1" w:line="15" w:lineRule="atLeast"/>
      <w:jc w:val="left"/>
    </w:pPr>
    <w:rPr>
      <w:rFonts w:ascii="微软雅黑" w:eastAsia="微软雅黑" w:hAnsi="微软雅黑" w:cs="微软雅黑"/>
      <w:color w:val="333333"/>
      <w:kern w:val="0"/>
    </w:rPr>
  </w:style>
  <w:style w:type="table" w:styleId="TableGrid">
    <w:name w:val="Table Grid"/>
    <w:basedOn w:val="TableNormal"/>
    <w:uiPriority w:val="99"/>
    <w:rsid w:val="00810AF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10AF6"/>
    <w:rPr>
      <w:color w:val="333333"/>
      <w:u w:val="none"/>
    </w:rPr>
  </w:style>
  <w:style w:type="character" w:styleId="Hyperlink">
    <w:name w:val="Hyperlink"/>
    <w:basedOn w:val="DefaultParagraphFont"/>
    <w:uiPriority w:val="99"/>
    <w:rsid w:val="00810AF6"/>
    <w:rPr>
      <w:color w:val="333333"/>
      <w:u w:val="none"/>
    </w:rPr>
  </w:style>
  <w:style w:type="character" w:customStyle="1" w:styleId="item-name">
    <w:name w:val="item-name"/>
    <w:basedOn w:val="DefaultParagraphFont"/>
    <w:uiPriority w:val="99"/>
    <w:rsid w:val="00810AF6"/>
  </w:style>
  <w:style w:type="character" w:customStyle="1" w:styleId="item-name1">
    <w:name w:val="item-name1"/>
    <w:basedOn w:val="DefaultParagraphFont"/>
    <w:uiPriority w:val="99"/>
    <w:rsid w:val="00810AF6"/>
  </w:style>
  <w:style w:type="character" w:customStyle="1" w:styleId="item-name2">
    <w:name w:val="item-name2"/>
    <w:basedOn w:val="DefaultParagraphFont"/>
    <w:uiPriority w:val="99"/>
    <w:rsid w:val="00810AF6"/>
    <w:rPr>
      <w:color w:val="FFFFFF"/>
      <w:sz w:val="22"/>
      <w:szCs w:val="22"/>
    </w:rPr>
  </w:style>
  <w:style w:type="character" w:customStyle="1" w:styleId="item-name3">
    <w:name w:val="item-name3"/>
    <w:basedOn w:val="DefaultParagraphFont"/>
    <w:uiPriority w:val="99"/>
    <w:rsid w:val="00810AF6"/>
    <w:rPr>
      <w:b/>
      <w:bCs/>
      <w:color w:val="FFFFFF"/>
      <w:sz w:val="21"/>
      <w:szCs w:val="21"/>
    </w:rPr>
  </w:style>
  <w:style w:type="character" w:customStyle="1" w:styleId="pubdate-month">
    <w:name w:val="pubdate-month"/>
    <w:basedOn w:val="DefaultParagraphFont"/>
    <w:uiPriority w:val="99"/>
    <w:rsid w:val="00810AF6"/>
    <w:rPr>
      <w:color w:val="FFFFFF"/>
      <w:sz w:val="24"/>
      <w:szCs w:val="24"/>
      <w:shd w:val="clear" w:color="auto" w:fill="auto"/>
    </w:rPr>
  </w:style>
  <w:style w:type="character" w:customStyle="1" w:styleId="pubdate-day">
    <w:name w:val="pubdate-day"/>
    <w:basedOn w:val="DefaultParagraphFont"/>
    <w:uiPriority w:val="99"/>
    <w:rsid w:val="00810AF6"/>
    <w:rPr>
      <w:shd w:val="clear" w:color="auto" w:fill="auto"/>
    </w:rPr>
  </w:style>
  <w:style w:type="paragraph" w:customStyle="1" w:styleId="a">
    <w:name w:val="无间隔"/>
    <w:uiPriority w:val="99"/>
    <w:rsid w:val="00F566C3"/>
    <w:pPr>
      <w:widowControl w:val="0"/>
      <w:jc w:val="both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学工〔2020〕4号</dc:title>
  <dc:subject/>
  <dc:creator>Lenovo</dc:creator>
  <cp:keywords/>
  <dc:description/>
  <cp:lastModifiedBy>walkinnet</cp:lastModifiedBy>
  <cp:revision>4</cp:revision>
  <cp:lastPrinted>2020-03-31T07:02:00Z</cp:lastPrinted>
  <dcterms:created xsi:type="dcterms:W3CDTF">2020-03-31T07:45:00Z</dcterms:created>
  <dcterms:modified xsi:type="dcterms:W3CDTF">2020-03-31T07:46:00Z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