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
        <w:rPr>
          <w:rFonts w:ascii="宋体" w:hAnsi="宋体" w:cs="宋体"/>
          <w:color w:val="auto"/>
          <w:highlight w:val="none"/>
        </w:rPr>
      </w:pPr>
      <w:bookmarkStart w:id="0" w:name="_Toc55202318"/>
      <w:bookmarkStart w:id="1" w:name="_Toc18076"/>
      <w:r>
        <w:rPr>
          <w:rFonts w:hint="eastAsia" w:ascii="宋体" w:hAnsi="宋体" w:cs="宋体"/>
          <w:color w:val="auto"/>
          <w:highlight w:val="none"/>
        </w:rPr>
        <w:t>服务需求及技术要求</w:t>
      </w:r>
      <w:bookmarkEnd w:id="0"/>
      <w:bookmarkEnd w:id="1"/>
    </w:p>
    <w:p>
      <w:pPr>
        <w:keepNext w:val="0"/>
        <w:keepLines w:val="0"/>
        <w:pageBreakBefore w:val="0"/>
        <w:kinsoku/>
        <w:wordWrap/>
        <w:overflowPunct/>
        <w:topLinePunct w:val="0"/>
        <w:autoSpaceDE/>
        <w:autoSpaceDN/>
        <w:bidi w:val="0"/>
        <w:adjustRightInd/>
        <w:snapToGrid/>
        <w:spacing w:line="360" w:lineRule="auto"/>
        <w:ind w:firstLine="422" w:firstLineChars="200"/>
        <w:contextualSpacing/>
        <w:textAlignment w:val="auto"/>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一、项目概况</w:t>
      </w:r>
    </w:p>
    <w:p>
      <w:pPr>
        <w:keepNext w:val="0"/>
        <w:keepLines w:val="0"/>
        <w:pageBreakBefore w:val="0"/>
        <w:kinsoku/>
        <w:wordWrap/>
        <w:overflowPunct/>
        <w:topLinePunct w:val="0"/>
        <w:autoSpaceDE/>
        <w:autoSpaceDN/>
        <w:bidi w:val="0"/>
        <w:adjustRightInd/>
        <w:snapToGrid/>
        <w:spacing w:line="360" w:lineRule="auto"/>
        <w:ind w:firstLine="420" w:firstLineChars="200"/>
        <w:contextualSpacing/>
        <w:textAlignment w:val="auto"/>
        <w:rPr>
          <w:rFonts w:hint="eastAsia" w:ascii="宋体" w:hAnsi="宋体" w:eastAsia="宋体" w:cs="宋体"/>
          <w:b/>
          <w:strike w:val="0"/>
          <w:color w:val="auto"/>
          <w:sz w:val="21"/>
          <w:szCs w:val="21"/>
          <w:highlight w:val="none"/>
        </w:rPr>
      </w:pPr>
      <w:r>
        <w:rPr>
          <w:rFonts w:hint="eastAsia" w:ascii="宋体" w:hAnsi="宋体" w:eastAsia="宋体" w:cs="宋体"/>
          <w:strike w:val="0"/>
          <w:dstrike w:val="0"/>
          <w:color w:val="auto"/>
          <w:sz w:val="21"/>
          <w:szCs w:val="21"/>
          <w:highlight w:val="none"/>
        </w:rPr>
        <w:t>本项目为</w:t>
      </w:r>
      <w:r>
        <w:rPr>
          <w:rFonts w:hint="eastAsia" w:ascii="宋体" w:hAnsi="宋体" w:cs="宋体"/>
          <w:strike w:val="0"/>
          <w:dstrike w:val="0"/>
          <w:color w:val="auto"/>
          <w:sz w:val="21"/>
          <w:szCs w:val="21"/>
          <w:highlight w:val="none"/>
          <w:lang w:eastAsia="zh-CN"/>
        </w:rPr>
        <w:t>安庆职业技术学院校园基础设施提升工程—校园道路黑色化工程设计</w:t>
      </w:r>
      <w:r>
        <w:rPr>
          <w:rFonts w:hint="eastAsia" w:ascii="宋体" w:hAnsi="宋体" w:eastAsia="宋体" w:cs="宋体"/>
          <w:strike w:val="0"/>
          <w:dstrike w:val="0"/>
          <w:color w:val="auto"/>
          <w:sz w:val="21"/>
          <w:szCs w:val="21"/>
          <w:highlight w:val="none"/>
        </w:rPr>
        <w:t>，黑色化面积约4.3万平方米。主要建设内容包括:原校园砼道路白加黑；原人行道、路沿石改造；原部分破损砼路面翻建；排水管网局部改造；运动场北侧新建一条约320米道路；路灯改造；强弱电管道敷设；新建停车棚等。项目总投资约1500万元</w:t>
      </w:r>
      <w:r>
        <w:rPr>
          <w:rFonts w:hint="eastAsia" w:ascii="宋体" w:hAnsi="宋体" w:eastAsia="宋体" w:cs="宋体"/>
          <w:strike w:val="0"/>
          <w:dstrike w:val="0"/>
          <w:color w:val="auto"/>
          <w:sz w:val="21"/>
          <w:szCs w:val="21"/>
          <w:highlight w:val="none"/>
          <w:lang w:eastAsia="zh-CN"/>
        </w:rPr>
        <w:t>。</w:t>
      </w:r>
      <w:r>
        <w:rPr>
          <w:rFonts w:hint="eastAsia" w:ascii="宋体" w:hAnsi="宋体" w:eastAsia="宋体" w:cs="宋体"/>
          <w:strike w:val="0"/>
          <w:dstrike w:val="0"/>
          <w:color w:val="auto"/>
          <w:sz w:val="21"/>
          <w:szCs w:val="21"/>
          <w:highlight w:val="none"/>
          <w:lang w:val="en-US" w:eastAsia="zh-CN"/>
        </w:rPr>
        <w:t>设计费最高限价</w:t>
      </w:r>
      <w:r>
        <w:rPr>
          <w:rFonts w:hint="eastAsia" w:ascii="宋体" w:hAnsi="宋体" w:cs="宋体"/>
          <w:strike w:val="0"/>
          <w:dstrike w:val="0"/>
          <w:color w:val="auto"/>
          <w:sz w:val="21"/>
          <w:szCs w:val="21"/>
          <w:highlight w:val="none"/>
          <w:lang w:val="en-US" w:eastAsia="zh-CN"/>
        </w:rPr>
        <w:t>2</w:t>
      </w:r>
      <w:r>
        <w:rPr>
          <w:rFonts w:hint="eastAsia" w:ascii="宋体" w:hAnsi="宋体" w:eastAsia="宋体" w:cs="宋体"/>
          <w:strike w:val="0"/>
          <w:dstrike w:val="0"/>
          <w:color w:val="auto"/>
          <w:sz w:val="21"/>
          <w:szCs w:val="21"/>
          <w:highlight w:val="none"/>
          <w:lang w:val="en-US" w:eastAsia="zh-CN"/>
        </w:rPr>
        <w:t>2万元。</w:t>
      </w:r>
    </w:p>
    <w:p>
      <w:pPr>
        <w:keepNext w:val="0"/>
        <w:keepLines w:val="0"/>
        <w:pageBreakBefore w:val="0"/>
        <w:kinsoku/>
        <w:wordWrap/>
        <w:overflowPunct/>
        <w:topLinePunct w:val="0"/>
        <w:autoSpaceDE/>
        <w:autoSpaceDN/>
        <w:bidi w:val="0"/>
        <w:adjustRightInd/>
        <w:snapToGrid/>
        <w:spacing w:line="360" w:lineRule="auto"/>
        <w:ind w:firstLine="422" w:firstLineChars="200"/>
        <w:contextualSpacing/>
        <w:textAlignment w:val="auto"/>
        <w:rPr>
          <w:rFonts w:hint="eastAsia" w:ascii="宋体" w:hAnsi="宋体" w:eastAsia="宋体" w:cs="宋体"/>
          <w:b/>
          <w:strike w:val="0"/>
          <w:dstrike w:val="0"/>
          <w:color w:val="auto"/>
          <w:sz w:val="21"/>
          <w:szCs w:val="21"/>
          <w:highlight w:val="none"/>
        </w:rPr>
      </w:pPr>
      <w:r>
        <w:rPr>
          <w:rFonts w:hint="eastAsia" w:ascii="宋体" w:hAnsi="宋体" w:cs="宋体"/>
          <w:b/>
          <w:strike w:val="0"/>
          <w:dstrike w:val="0"/>
          <w:color w:val="auto"/>
          <w:sz w:val="21"/>
          <w:szCs w:val="21"/>
          <w:highlight w:val="none"/>
          <w:lang w:val="en-US" w:eastAsia="zh-CN"/>
        </w:rPr>
        <w:t>二</w:t>
      </w:r>
      <w:r>
        <w:rPr>
          <w:rFonts w:hint="eastAsia" w:ascii="宋体" w:hAnsi="宋体" w:eastAsia="宋体" w:cs="宋体"/>
          <w:b/>
          <w:strike w:val="0"/>
          <w:dstrike w:val="0"/>
          <w:color w:val="auto"/>
          <w:sz w:val="21"/>
          <w:szCs w:val="21"/>
          <w:highlight w:val="none"/>
        </w:rPr>
        <w:t>、设计范围</w:t>
      </w:r>
    </w:p>
    <w:p>
      <w:pPr>
        <w:keepNext w:val="0"/>
        <w:keepLines w:val="0"/>
        <w:pageBreakBefore w:val="0"/>
        <w:kinsoku/>
        <w:wordWrap/>
        <w:overflowPunct/>
        <w:topLinePunct w:val="0"/>
        <w:autoSpaceDE/>
        <w:autoSpaceDN/>
        <w:bidi w:val="0"/>
        <w:adjustRightInd/>
        <w:snapToGrid/>
        <w:spacing w:line="360" w:lineRule="auto"/>
        <w:ind w:firstLine="420" w:firstLineChars="200"/>
        <w:contextualSpacing/>
        <w:textAlignment w:val="auto"/>
        <w:rPr>
          <w:rFonts w:hint="default" w:ascii="宋体" w:hAnsi="宋体" w:eastAsia="宋体" w:cs="宋体"/>
          <w:strike w:val="0"/>
          <w:dstrike w:val="0"/>
          <w:color w:val="auto"/>
          <w:sz w:val="21"/>
          <w:szCs w:val="21"/>
          <w:highlight w:val="none"/>
          <w:lang w:val="en-US" w:eastAsia="zh-CN"/>
        </w:rPr>
      </w:pPr>
      <w:r>
        <w:rPr>
          <w:rFonts w:hint="eastAsia" w:ascii="宋体" w:hAnsi="宋体" w:eastAsia="宋体" w:cs="宋体"/>
          <w:strike w:val="0"/>
          <w:dstrike w:val="0"/>
          <w:color w:val="auto"/>
          <w:sz w:val="21"/>
          <w:szCs w:val="21"/>
          <w:highlight w:val="none"/>
        </w:rPr>
        <w:t>本次设计范围包括：基础资料收集；地质勘察、测绘、方案设计、初步设计、施工图设计的编制；参加图纸会审、交底、施工图设计变更；配合办理施工图审查及施工图审查合格证备案；提供工程施工技术服务、参与工程验收及后续跟踪服务等全部设计内容。</w:t>
      </w:r>
    </w:p>
    <w:p>
      <w:pPr>
        <w:keepNext w:val="0"/>
        <w:keepLines w:val="0"/>
        <w:pageBreakBefore w:val="0"/>
        <w:kinsoku/>
        <w:wordWrap/>
        <w:overflowPunct/>
        <w:topLinePunct w:val="0"/>
        <w:autoSpaceDE/>
        <w:autoSpaceDN/>
        <w:bidi w:val="0"/>
        <w:adjustRightInd/>
        <w:snapToGrid/>
        <w:spacing w:line="360" w:lineRule="auto"/>
        <w:ind w:firstLine="422" w:firstLineChars="200"/>
        <w:contextualSpacing/>
        <w:textAlignment w:val="auto"/>
        <w:rPr>
          <w:rFonts w:hint="eastAsia" w:ascii="宋体" w:hAnsi="宋体" w:eastAsia="宋体" w:cs="宋体"/>
          <w:b/>
          <w:color w:val="auto"/>
          <w:sz w:val="21"/>
          <w:szCs w:val="21"/>
          <w:highlight w:val="none"/>
        </w:rPr>
      </w:pPr>
      <w:r>
        <w:rPr>
          <w:rFonts w:hint="eastAsia" w:ascii="宋体" w:hAnsi="宋体" w:cs="宋体"/>
          <w:b/>
          <w:color w:val="auto"/>
          <w:sz w:val="21"/>
          <w:szCs w:val="21"/>
          <w:highlight w:val="none"/>
          <w:lang w:val="en-US" w:eastAsia="zh-CN"/>
        </w:rPr>
        <w:t>三</w:t>
      </w:r>
      <w:r>
        <w:rPr>
          <w:rFonts w:hint="eastAsia" w:ascii="宋体" w:hAnsi="宋体" w:eastAsia="宋体" w:cs="宋体"/>
          <w:b/>
          <w:color w:val="auto"/>
          <w:sz w:val="21"/>
          <w:szCs w:val="21"/>
          <w:highlight w:val="none"/>
        </w:rPr>
        <w:t>、设计要求</w:t>
      </w:r>
    </w:p>
    <w:p>
      <w:pPr>
        <w:keepNext w:val="0"/>
        <w:keepLines w:val="0"/>
        <w:pageBreakBefore w:val="0"/>
        <w:kinsoku/>
        <w:wordWrap/>
        <w:overflowPunct/>
        <w:topLinePunct w:val="0"/>
        <w:autoSpaceDE/>
        <w:autoSpaceDN/>
        <w:bidi w:val="0"/>
        <w:adjustRightInd/>
        <w:snapToGrid/>
        <w:spacing w:line="360" w:lineRule="auto"/>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1、设计前应加强基础资料收集并进行周边现状调查、地质勘察。</w:t>
      </w:r>
    </w:p>
    <w:p>
      <w:pPr>
        <w:keepNext w:val="0"/>
        <w:keepLines w:val="0"/>
        <w:pageBreakBefore w:val="0"/>
        <w:kinsoku/>
        <w:wordWrap/>
        <w:overflowPunct/>
        <w:topLinePunct w:val="0"/>
        <w:autoSpaceDE/>
        <w:autoSpaceDN/>
        <w:bidi w:val="0"/>
        <w:adjustRightInd/>
        <w:snapToGrid/>
        <w:spacing w:line="360" w:lineRule="auto"/>
        <w:ind w:firstLine="420" w:firstLineChars="200"/>
        <w:contextualSpacing/>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提交的设计文件必须符合有关强制性要求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且应符合</w:t>
      </w:r>
      <w:r>
        <w:rPr>
          <w:rFonts w:hint="eastAsia" w:ascii="宋体" w:hAnsi="宋体" w:eastAsia="宋体" w:cs="宋体"/>
          <w:color w:val="auto"/>
          <w:sz w:val="21"/>
          <w:szCs w:val="21"/>
          <w:highlight w:val="none"/>
        </w:rPr>
        <w:t>现行国家有关工程设计技术规范和相关主管部门制定的设计标准、深度、规范、规程、工程造价控制等要求，并必须通过有关部门审查；</w:t>
      </w:r>
      <w:r>
        <w:rPr>
          <w:rFonts w:hint="eastAsia" w:ascii="宋体" w:hAnsi="宋体" w:cs="宋体"/>
          <w:color w:val="auto"/>
          <w:sz w:val="21"/>
          <w:szCs w:val="21"/>
          <w:highlight w:val="none"/>
          <w:lang w:val="en-US" w:eastAsia="zh-CN"/>
        </w:rPr>
        <w:t xml:space="preserve">  </w:t>
      </w:r>
    </w:p>
    <w:p>
      <w:pPr>
        <w:keepNext w:val="0"/>
        <w:keepLines w:val="0"/>
        <w:pageBreakBefore w:val="0"/>
        <w:kinsoku/>
        <w:wordWrap/>
        <w:overflowPunct/>
        <w:topLinePunct w:val="0"/>
        <w:autoSpaceDE/>
        <w:autoSpaceDN/>
        <w:bidi w:val="0"/>
        <w:adjustRightInd/>
        <w:snapToGrid/>
        <w:spacing w:line="360" w:lineRule="auto"/>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成果文件必须满足国家相应规范要求，并通过相关行政主管部门审批。</w:t>
      </w:r>
      <w:r>
        <w:rPr>
          <w:rFonts w:hint="eastAsia" w:ascii="宋体" w:hAnsi="宋体" w:cs="宋体"/>
          <w:color w:val="auto"/>
          <w:sz w:val="21"/>
          <w:szCs w:val="21"/>
          <w:highlight w:val="none"/>
          <w:lang w:eastAsia="zh-CN"/>
        </w:rPr>
        <w:t>成交人</w:t>
      </w:r>
      <w:r>
        <w:rPr>
          <w:rFonts w:hint="eastAsia" w:ascii="宋体" w:hAnsi="宋体" w:eastAsia="宋体" w:cs="宋体"/>
          <w:color w:val="auto"/>
          <w:sz w:val="21"/>
          <w:szCs w:val="21"/>
          <w:highlight w:val="none"/>
        </w:rPr>
        <w:t>负责按相关审查审批机关的要求，完成各项审查、审批工作，如相关审查、审批单位对设计项目进行现场查看、论证等，</w:t>
      </w:r>
      <w:r>
        <w:rPr>
          <w:rFonts w:hint="eastAsia" w:ascii="宋体" w:hAnsi="宋体" w:cs="宋体"/>
          <w:color w:val="auto"/>
          <w:sz w:val="21"/>
          <w:szCs w:val="21"/>
          <w:highlight w:val="none"/>
          <w:lang w:eastAsia="zh-CN"/>
        </w:rPr>
        <w:t>成交人</w:t>
      </w:r>
      <w:r>
        <w:rPr>
          <w:rFonts w:hint="eastAsia" w:ascii="宋体" w:hAnsi="宋体" w:eastAsia="宋体" w:cs="宋体"/>
          <w:color w:val="auto"/>
          <w:sz w:val="21"/>
          <w:szCs w:val="21"/>
          <w:highlight w:val="none"/>
        </w:rPr>
        <w:t>设计项目负责人或主要设计人员须陪同汇报，其发生的自身费用含在中标价范围内，</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不再另行支付；</w:t>
      </w:r>
    </w:p>
    <w:p>
      <w:pPr>
        <w:pStyle w:val="33"/>
        <w:keepNext w:val="0"/>
        <w:keepLines w:val="0"/>
        <w:pageBreakBefore w:val="0"/>
        <w:widowControl w:val="0"/>
        <w:kinsoku/>
        <w:wordWrap/>
        <w:overflowPunct/>
        <w:topLinePunct w:val="0"/>
        <w:autoSpaceDE/>
        <w:autoSpaceDN/>
        <w:bidi w:val="0"/>
        <w:adjustRightInd/>
        <w:snapToGrid/>
        <w:spacing w:beforeLines="0" w:after="0"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本项目的</w:t>
      </w:r>
      <w:r>
        <w:rPr>
          <w:rFonts w:hint="eastAsia" w:ascii="宋体" w:hAnsi="宋体" w:cs="宋体"/>
          <w:color w:val="auto"/>
          <w:sz w:val="21"/>
          <w:szCs w:val="21"/>
          <w:highlight w:val="none"/>
          <w:lang w:eastAsia="zh-CN"/>
        </w:rPr>
        <w:t>成交人</w:t>
      </w:r>
      <w:r>
        <w:rPr>
          <w:rFonts w:hint="eastAsia" w:ascii="宋体" w:hAnsi="宋体" w:eastAsia="宋体" w:cs="宋体"/>
          <w:color w:val="auto"/>
          <w:sz w:val="21"/>
          <w:szCs w:val="21"/>
          <w:highlight w:val="none"/>
        </w:rPr>
        <w:t>还须自行（如有相应资质）或委托有相应资质的单位完成设计过程中的基础资料收集、地质勘察、</w:t>
      </w:r>
      <w:r>
        <w:rPr>
          <w:rFonts w:hint="eastAsia" w:ascii="宋体" w:hAnsi="宋体" w:cs="宋体"/>
          <w:strike w:val="0"/>
          <w:dstrike w:val="0"/>
          <w:color w:val="auto"/>
          <w:sz w:val="21"/>
          <w:szCs w:val="21"/>
          <w:highlight w:val="none"/>
          <w:lang w:val="en-US" w:eastAsia="zh-CN"/>
        </w:rPr>
        <w:t>测绘</w:t>
      </w:r>
      <w:r>
        <w:rPr>
          <w:rFonts w:hint="eastAsia" w:ascii="宋体" w:hAnsi="宋体" w:eastAsia="宋体" w:cs="宋体"/>
          <w:color w:val="auto"/>
          <w:sz w:val="21"/>
          <w:szCs w:val="21"/>
          <w:highlight w:val="none"/>
        </w:rPr>
        <w:t>等所有需要的专题方案编制及报批等工作，其发生的费用含在投标报价范围内，采购人不再另行支付。所委托单位须经</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认可，</w:t>
      </w:r>
      <w:r>
        <w:rPr>
          <w:rFonts w:hint="eastAsia" w:ascii="宋体" w:hAnsi="宋体" w:cs="宋体"/>
          <w:color w:val="auto"/>
          <w:sz w:val="21"/>
          <w:szCs w:val="21"/>
          <w:highlight w:val="none"/>
          <w:lang w:eastAsia="zh-CN"/>
        </w:rPr>
        <w:t>成交人</w:t>
      </w:r>
      <w:r>
        <w:rPr>
          <w:rFonts w:hint="eastAsia" w:ascii="宋体" w:hAnsi="宋体" w:eastAsia="宋体" w:cs="宋体"/>
          <w:color w:val="auto"/>
          <w:sz w:val="21"/>
          <w:szCs w:val="21"/>
          <w:highlight w:val="none"/>
        </w:rPr>
        <w:t>及其所委托单位就委托事项向</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负责，并承担连带责任。以上工作发生的费用含在中标价范围内，</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不再另行支付；</w:t>
      </w:r>
    </w:p>
    <w:p>
      <w:pPr>
        <w:pStyle w:val="33"/>
        <w:keepNext w:val="0"/>
        <w:keepLines w:val="0"/>
        <w:pageBreakBefore w:val="0"/>
        <w:widowControl w:val="0"/>
        <w:kinsoku/>
        <w:wordWrap/>
        <w:overflowPunct/>
        <w:topLinePunct w:val="0"/>
        <w:autoSpaceDE/>
        <w:autoSpaceDN/>
        <w:bidi w:val="0"/>
        <w:adjustRightInd/>
        <w:snapToGrid/>
        <w:spacing w:beforeLines="0" w:after="0"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lang w:eastAsia="zh-CN"/>
        </w:rPr>
        <w:t>成交人</w:t>
      </w:r>
      <w:r>
        <w:rPr>
          <w:rFonts w:hint="eastAsia" w:ascii="宋体" w:hAnsi="宋体" w:eastAsia="宋体" w:cs="宋体"/>
          <w:color w:val="auto"/>
          <w:sz w:val="21"/>
          <w:szCs w:val="21"/>
          <w:highlight w:val="none"/>
        </w:rPr>
        <w:t>参加图纸会审、交底、修改完善施工图设计、施工图设计变更，提供工程施工技术服务、参与工程验收等一切有关后续服务及建设单位安排的其他工作。</w:t>
      </w:r>
    </w:p>
    <w:p>
      <w:pPr>
        <w:pStyle w:val="33"/>
        <w:keepNext w:val="0"/>
        <w:keepLines w:val="0"/>
        <w:pageBreakBefore w:val="0"/>
        <w:widowControl w:val="0"/>
        <w:kinsoku/>
        <w:wordWrap/>
        <w:overflowPunct/>
        <w:topLinePunct w:val="0"/>
        <w:autoSpaceDE/>
        <w:autoSpaceDN/>
        <w:bidi w:val="0"/>
        <w:adjustRightInd/>
        <w:snapToGrid/>
        <w:spacing w:beforeLines="0" w:after="0"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lang w:eastAsia="zh-CN"/>
        </w:rPr>
        <w:t>成交人</w:t>
      </w:r>
      <w:r>
        <w:rPr>
          <w:rFonts w:hint="eastAsia" w:ascii="宋体" w:hAnsi="宋体" w:eastAsia="宋体" w:cs="宋体"/>
          <w:color w:val="auto"/>
          <w:sz w:val="21"/>
          <w:szCs w:val="21"/>
          <w:highlight w:val="none"/>
        </w:rPr>
        <w:t>应本着对设计项目负责的精神，优化施工图设计，满足施工图设计深度要求，控制工程投资。若</w:t>
      </w:r>
      <w:r>
        <w:rPr>
          <w:rFonts w:hint="eastAsia" w:ascii="宋体" w:hAnsi="宋体" w:cs="宋体"/>
          <w:color w:val="auto"/>
          <w:sz w:val="21"/>
          <w:szCs w:val="21"/>
          <w:highlight w:val="none"/>
          <w:lang w:eastAsia="zh-CN"/>
        </w:rPr>
        <w:t>成交人</w:t>
      </w:r>
      <w:r>
        <w:rPr>
          <w:rFonts w:hint="eastAsia" w:ascii="宋体" w:hAnsi="宋体" w:eastAsia="宋体" w:cs="宋体"/>
          <w:color w:val="auto"/>
          <w:sz w:val="21"/>
          <w:szCs w:val="21"/>
          <w:highlight w:val="none"/>
        </w:rPr>
        <w:t>不认真负责、明显存在设计不合理因素或</w:t>
      </w:r>
      <w:r>
        <w:rPr>
          <w:rFonts w:hint="eastAsia" w:ascii="宋体" w:hAnsi="宋体" w:cs="宋体"/>
          <w:color w:val="auto"/>
          <w:sz w:val="21"/>
          <w:szCs w:val="21"/>
          <w:highlight w:val="none"/>
          <w:lang w:eastAsia="zh-CN"/>
        </w:rPr>
        <w:t>成交人</w:t>
      </w:r>
      <w:r>
        <w:rPr>
          <w:rFonts w:hint="eastAsia" w:ascii="宋体" w:hAnsi="宋体" w:eastAsia="宋体" w:cs="宋体"/>
          <w:color w:val="auto"/>
          <w:sz w:val="21"/>
          <w:szCs w:val="21"/>
          <w:highlight w:val="none"/>
        </w:rPr>
        <w:t>原因延误设计工期的，</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有权对</w:t>
      </w:r>
      <w:r>
        <w:rPr>
          <w:rFonts w:hint="eastAsia" w:ascii="宋体" w:hAnsi="宋体" w:cs="宋体"/>
          <w:color w:val="auto"/>
          <w:sz w:val="21"/>
          <w:szCs w:val="21"/>
          <w:highlight w:val="none"/>
          <w:lang w:eastAsia="zh-CN"/>
        </w:rPr>
        <w:t>成交人</w:t>
      </w:r>
      <w:r>
        <w:rPr>
          <w:rFonts w:hint="eastAsia" w:ascii="宋体" w:hAnsi="宋体" w:eastAsia="宋体" w:cs="宋体"/>
          <w:color w:val="auto"/>
          <w:sz w:val="21"/>
          <w:szCs w:val="21"/>
          <w:highlight w:val="none"/>
        </w:rPr>
        <w:t>采取相应的制约措施（扣取</w:t>
      </w:r>
      <w:r>
        <w:rPr>
          <w:rFonts w:hint="eastAsia" w:ascii="宋体" w:hAnsi="宋体" w:cs="宋体"/>
          <w:color w:val="auto"/>
          <w:sz w:val="21"/>
          <w:szCs w:val="21"/>
          <w:highlight w:val="none"/>
          <w:lang w:eastAsia="zh-CN"/>
        </w:rPr>
        <w:t>成交人</w:t>
      </w:r>
      <w:r>
        <w:rPr>
          <w:rFonts w:hint="eastAsia" w:ascii="宋体" w:hAnsi="宋体" w:eastAsia="宋体" w:cs="宋体"/>
          <w:color w:val="auto"/>
          <w:sz w:val="21"/>
          <w:szCs w:val="21"/>
          <w:highlight w:val="none"/>
        </w:rPr>
        <w:t>的设计费等制约措施）；</w:t>
      </w:r>
    </w:p>
    <w:p>
      <w:pPr>
        <w:pStyle w:val="33"/>
        <w:keepNext w:val="0"/>
        <w:keepLines w:val="0"/>
        <w:pageBreakBefore w:val="0"/>
        <w:widowControl w:val="0"/>
        <w:kinsoku/>
        <w:wordWrap/>
        <w:overflowPunct/>
        <w:topLinePunct w:val="0"/>
        <w:autoSpaceDE/>
        <w:autoSpaceDN/>
        <w:bidi w:val="0"/>
        <w:adjustRightInd/>
        <w:snapToGrid/>
        <w:spacing w:beforeLines="0" w:after="0"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因设计不符合相关规范及深度要求造成施工过程中的变更，按变更工程量占总工程量的比例相应扣减设计费。若设计产生重大失误，</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将追究</w:t>
      </w:r>
      <w:r>
        <w:rPr>
          <w:rFonts w:hint="eastAsia" w:ascii="宋体" w:hAnsi="宋体" w:cs="宋体"/>
          <w:color w:val="auto"/>
          <w:sz w:val="21"/>
          <w:szCs w:val="21"/>
          <w:highlight w:val="none"/>
          <w:lang w:eastAsia="zh-CN"/>
        </w:rPr>
        <w:t>成交人</w:t>
      </w:r>
      <w:r>
        <w:rPr>
          <w:rFonts w:hint="eastAsia" w:ascii="宋体" w:hAnsi="宋体" w:eastAsia="宋体" w:cs="宋体"/>
          <w:color w:val="auto"/>
          <w:sz w:val="21"/>
          <w:szCs w:val="21"/>
          <w:highlight w:val="none"/>
        </w:rPr>
        <w:t>责任；</w:t>
      </w:r>
    </w:p>
    <w:p>
      <w:pPr>
        <w:pStyle w:val="33"/>
        <w:keepNext w:val="0"/>
        <w:keepLines w:val="0"/>
        <w:pageBreakBefore w:val="0"/>
        <w:widowControl w:val="0"/>
        <w:kinsoku/>
        <w:wordWrap/>
        <w:overflowPunct/>
        <w:topLinePunct w:val="0"/>
        <w:autoSpaceDE/>
        <w:autoSpaceDN/>
        <w:bidi w:val="0"/>
        <w:adjustRightInd/>
        <w:snapToGrid/>
        <w:spacing w:beforeLines="0" w:after="0"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lang w:eastAsia="zh-CN"/>
        </w:rPr>
        <w:t>成交人</w:t>
      </w:r>
      <w:r>
        <w:rPr>
          <w:rFonts w:hint="eastAsia" w:ascii="宋体" w:hAnsi="宋体" w:eastAsia="宋体" w:cs="宋体"/>
          <w:color w:val="auto"/>
          <w:sz w:val="21"/>
          <w:szCs w:val="21"/>
          <w:highlight w:val="none"/>
        </w:rPr>
        <w:t>应保护所提供资料的知识产权，不得向第三人泄露、转让发包人的方案图等技术经济资料。如发生以上情况并给</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造成经济损失，发包人有权向</w:t>
      </w:r>
      <w:r>
        <w:rPr>
          <w:rFonts w:hint="eastAsia" w:ascii="宋体" w:hAnsi="宋体" w:cs="宋体"/>
          <w:color w:val="auto"/>
          <w:sz w:val="21"/>
          <w:szCs w:val="21"/>
          <w:highlight w:val="none"/>
          <w:lang w:eastAsia="zh-CN"/>
        </w:rPr>
        <w:t>成交人</w:t>
      </w:r>
      <w:r>
        <w:rPr>
          <w:rFonts w:hint="eastAsia" w:ascii="宋体" w:hAnsi="宋体" w:eastAsia="宋体" w:cs="宋体"/>
          <w:color w:val="auto"/>
          <w:sz w:val="21"/>
          <w:szCs w:val="21"/>
          <w:highlight w:val="none"/>
        </w:rPr>
        <w:t>索赔，本项目设计成果由建设单位拥有知识产权；</w:t>
      </w:r>
    </w:p>
    <w:p>
      <w:pPr>
        <w:pStyle w:val="33"/>
        <w:keepNext w:val="0"/>
        <w:keepLines w:val="0"/>
        <w:pageBreakBefore w:val="0"/>
        <w:widowControl w:val="0"/>
        <w:kinsoku/>
        <w:wordWrap/>
        <w:overflowPunct/>
        <w:topLinePunct w:val="0"/>
        <w:autoSpaceDE/>
        <w:autoSpaceDN/>
        <w:bidi w:val="0"/>
        <w:adjustRightInd/>
        <w:snapToGrid/>
        <w:spacing w:beforeLines="0" w:after="0"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9、</w:t>
      </w:r>
      <w:r>
        <w:rPr>
          <w:rFonts w:hint="eastAsia" w:ascii="宋体" w:hAnsi="宋体" w:cs="宋体"/>
          <w:color w:val="auto"/>
          <w:sz w:val="21"/>
          <w:szCs w:val="21"/>
          <w:highlight w:val="none"/>
          <w:lang w:eastAsia="zh-CN"/>
        </w:rPr>
        <w:t>成交人</w:t>
      </w:r>
      <w:r>
        <w:rPr>
          <w:rFonts w:hint="eastAsia" w:ascii="宋体" w:hAnsi="宋体" w:eastAsia="宋体" w:cs="宋体"/>
          <w:color w:val="auto"/>
          <w:sz w:val="21"/>
          <w:szCs w:val="21"/>
          <w:highlight w:val="none"/>
        </w:rPr>
        <w:t>在各阶段设计期间须及时向</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呈送项目设计进度报表。</w:t>
      </w:r>
    </w:p>
    <w:p>
      <w:pPr>
        <w:keepNext w:val="0"/>
        <w:keepLines w:val="0"/>
        <w:pageBreakBefore w:val="0"/>
        <w:kinsoku/>
        <w:wordWrap/>
        <w:overflowPunct/>
        <w:topLinePunct w:val="0"/>
        <w:autoSpaceDE/>
        <w:autoSpaceDN/>
        <w:bidi w:val="0"/>
        <w:adjustRightInd/>
        <w:snapToGrid/>
        <w:spacing w:line="360" w:lineRule="auto"/>
        <w:ind w:firstLine="420" w:firstLineChars="200"/>
        <w:contextualSpacing/>
        <w:textAlignment w:val="auto"/>
        <w:rPr>
          <w:rFonts w:hint="eastAsia" w:eastAsia="宋体"/>
          <w:color w:val="auto"/>
          <w:highlight w:val="none"/>
          <w:lang w:eastAsia="zh-CN"/>
        </w:rPr>
      </w:pP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成交人</w:t>
      </w:r>
      <w:r>
        <w:rPr>
          <w:rFonts w:hint="eastAsia" w:ascii="宋体" w:hAnsi="宋体" w:cs="宋体"/>
          <w:color w:val="auto"/>
          <w:sz w:val="21"/>
          <w:szCs w:val="21"/>
          <w:highlight w:val="none"/>
          <w:lang w:val="en-US" w:eastAsia="zh-CN"/>
        </w:rPr>
        <w:t>配合</w:t>
      </w:r>
      <w:r>
        <w:rPr>
          <w:rFonts w:hint="eastAsia" w:ascii="宋体" w:hAnsi="宋体" w:eastAsia="宋体" w:cs="宋体"/>
          <w:color w:val="auto"/>
          <w:sz w:val="21"/>
          <w:szCs w:val="21"/>
          <w:highlight w:val="none"/>
        </w:rPr>
        <w:t>办理施工图审查及施工图审查合格证备案工作</w:t>
      </w:r>
      <w:r>
        <w:rPr>
          <w:rFonts w:hint="eastAsia"/>
          <w:color w:val="auto"/>
          <w:highlight w:val="none"/>
          <w:lang w:eastAsia="zh-CN"/>
        </w:rPr>
        <w:t>。</w:t>
      </w:r>
    </w:p>
    <w:p>
      <w:pPr>
        <w:keepNext w:val="0"/>
        <w:keepLines w:val="0"/>
        <w:pageBreakBefore w:val="0"/>
        <w:kinsoku/>
        <w:wordWrap/>
        <w:overflowPunct/>
        <w:topLinePunct w:val="0"/>
        <w:autoSpaceDE/>
        <w:autoSpaceDN/>
        <w:bidi w:val="0"/>
        <w:adjustRightInd/>
        <w:snapToGrid/>
        <w:spacing w:line="360" w:lineRule="auto"/>
        <w:ind w:firstLine="422" w:firstLineChars="200"/>
        <w:contextualSpacing/>
        <w:textAlignment w:val="auto"/>
        <w:rPr>
          <w:rFonts w:hint="eastAsia" w:ascii="宋体" w:hAnsi="宋体" w:eastAsia="宋体" w:cs="宋体"/>
          <w:b/>
          <w:color w:val="auto"/>
          <w:sz w:val="21"/>
          <w:szCs w:val="21"/>
          <w:highlight w:val="none"/>
        </w:rPr>
      </w:pPr>
      <w:r>
        <w:rPr>
          <w:rFonts w:hint="eastAsia" w:ascii="宋体" w:hAnsi="宋体" w:cs="宋体"/>
          <w:b/>
          <w:color w:val="auto"/>
          <w:sz w:val="21"/>
          <w:szCs w:val="21"/>
          <w:highlight w:val="none"/>
          <w:lang w:val="en-US" w:eastAsia="zh-CN"/>
        </w:rPr>
        <w:t>四</w:t>
      </w:r>
      <w:r>
        <w:rPr>
          <w:rFonts w:hint="eastAsia" w:ascii="宋体" w:hAnsi="宋体" w:eastAsia="宋体" w:cs="宋体"/>
          <w:b/>
          <w:color w:val="auto"/>
          <w:sz w:val="21"/>
          <w:szCs w:val="21"/>
          <w:highlight w:val="none"/>
        </w:rPr>
        <w:t>、项目服务要求</w:t>
      </w:r>
    </w:p>
    <w:p>
      <w:pPr>
        <w:keepNext w:val="0"/>
        <w:keepLines w:val="0"/>
        <w:pageBreakBefore w:val="0"/>
        <w:kinsoku/>
        <w:wordWrap/>
        <w:overflowPunct/>
        <w:topLinePunct w:val="0"/>
        <w:autoSpaceDE/>
        <w:autoSpaceDN/>
        <w:bidi w:val="0"/>
        <w:adjustRightInd/>
        <w:snapToGrid/>
        <w:spacing w:line="360" w:lineRule="auto"/>
        <w:ind w:firstLine="420" w:firstLineChars="200"/>
        <w:contextualSpacing/>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kern w:val="0"/>
          <w:sz w:val="21"/>
          <w:szCs w:val="21"/>
          <w:highlight w:val="none"/>
        </w:rPr>
        <w:t>服务期限：本项目的服务期限自合同签订之日起至工程</w:t>
      </w:r>
      <w:r>
        <w:rPr>
          <w:rFonts w:hint="eastAsia" w:ascii="宋体" w:hAnsi="宋体" w:cs="宋体"/>
          <w:color w:val="auto"/>
          <w:kern w:val="0"/>
          <w:sz w:val="21"/>
          <w:szCs w:val="21"/>
          <w:highlight w:val="none"/>
          <w:lang w:val="en-US" w:eastAsia="zh-CN"/>
        </w:rPr>
        <w:t>施工</w:t>
      </w:r>
      <w:r>
        <w:rPr>
          <w:rFonts w:hint="eastAsia" w:ascii="宋体" w:hAnsi="宋体" w:eastAsia="宋体" w:cs="宋体"/>
          <w:color w:val="auto"/>
          <w:kern w:val="0"/>
          <w:sz w:val="21"/>
          <w:szCs w:val="21"/>
          <w:highlight w:val="none"/>
        </w:rPr>
        <w:t>竣工验收结束，其中设计周期20日历天[其中：地质勘察、方案设计5日历天（审查后调整时间不超过5日历天）；初步设计5日历天（审查后调整时间不超过5日历天）；施工图设计10日历天（审查后调整时间不超过5日历天）。</w:t>
      </w:r>
    </w:p>
    <w:p>
      <w:pPr>
        <w:keepNext w:val="0"/>
        <w:keepLines w:val="0"/>
        <w:pageBreakBefore w:val="0"/>
        <w:kinsoku/>
        <w:wordWrap/>
        <w:overflowPunct/>
        <w:topLinePunct w:val="0"/>
        <w:autoSpaceDE/>
        <w:autoSpaceDN/>
        <w:bidi w:val="0"/>
        <w:adjustRightInd/>
        <w:snapToGrid/>
        <w:spacing w:line="360" w:lineRule="auto"/>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eastAsia="zh-CN"/>
        </w:rPr>
        <w:t>成交人</w:t>
      </w:r>
      <w:r>
        <w:rPr>
          <w:rFonts w:hint="eastAsia" w:ascii="宋体" w:hAnsi="宋体" w:eastAsia="宋体" w:cs="宋体"/>
          <w:color w:val="auto"/>
          <w:sz w:val="21"/>
          <w:szCs w:val="21"/>
          <w:highlight w:val="none"/>
        </w:rPr>
        <w:t>须在领取</w:t>
      </w:r>
      <w:r>
        <w:rPr>
          <w:rFonts w:hint="eastAsia" w:ascii="宋体" w:hAnsi="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通知书后3天内与</w:t>
      </w:r>
      <w:r>
        <w:rPr>
          <w:rFonts w:hint="eastAsia" w:ascii="宋体" w:hAnsi="宋体" w:cs="宋体"/>
          <w:color w:val="auto"/>
          <w:sz w:val="21"/>
          <w:szCs w:val="21"/>
          <w:highlight w:val="none"/>
          <w:lang w:val="en-US" w:eastAsia="zh-CN"/>
        </w:rPr>
        <w:t>采购</w:t>
      </w:r>
      <w:r>
        <w:rPr>
          <w:rFonts w:hint="eastAsia" w:ascii="宋体" w:hAnsi="宋体" w:eastAsia="宋体" w:cs="宋体"/>
          <w:color w:val="auto"/>
          <w:sz w:val="21"/>
          <w:szCs w:val="21"/>
          <w:highlight w:val="none"/>
        </w:rPr>
        <w:t>人联系签订合同事宜。</w:t>
      </w:r>
    </w:p>
    <w:p>
      <w:pPr>
        <w:keepNext w:val="0"/>
        <w:keepLines w:val="0"/>
        <w:pageBreakBefore w:val="0"/>
        <w:kinsoku/>
        <w:wordWrap/>
        <w:overflowPunct/>
        <w:topLinePunct w:val="0"/>
        <w:autoSpaceDE/>
        <w:autoSpaceDN/>
        <w:bidi w:val="0"/>
        <w:adjustRightInd/>
        <w:snapToGrid/>
        <w:spacing w:line="360" w:lineRule="auto"/>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eastAsia="zh-CN"/>
        </w:rPr>
        <w:t>成交人</w:t>
      </w:r>
      <w:r>
        <w:rPr>
          <w:rFonts w:hint="eastAsia" w:ascii="宋体" w:hAnsi="宋体" w:eastAsia="宋体" w:cs="宋体"/>
          <w:color w:val="auto"/>
          <w:sz w:val="21"/>
          <w:szCs w:val="21"/>
          <w:highlight w:val="none"/>
        </w:rPr>
        <w:t>属外省（市）的需办理进宜备案手续，同时须在中标后7日内在当地设立服务机构或项目部，设计项目负责人及主要设计人员合同期间必须常驻当地，手机保持畅通。</w:t>
      </w:r>
    </w:p>
    <w:p>
      <w:pPr>
        <w:keepNext w:val="0"/>
        <w:keepLines w:val="0"/>
        <w:pageBreakBefore w:val="0"/>
        <w:kinsoku/>
        <w:wordWrap/>
        <w:overflowPunct/>
        <w:topLinePunct w:val="0"/>
        <w:autoSpaceDE/>
        <w:autoSpaceDN/>
        <w:bidi w:val="0"/>
        <w:adjustRightInd/>
        <w:snapToGrid/>
        <w:spacing w:line="360" w:lineRule="auto"/>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cs="宋体"/>
          <w:color w:val="auto"/>
          <w:sz w:val="21"/>
          <w:szCs w:val="21"/>
          <w:highlight w:val="none"/>
          <w:lang w:eastAsia="zh-CN"/>
        </w:rPr>
        <w:t>成交人</w:t>
      </w:r>
      <w:r>
        <w:rPr>
          <w:rFonts w:hint="eastAsia" w:ascii="宋体" w:hAnsi="宋体" w:eastAsia="宋体" w:cs="宋体"/>
          <w:color w:val="auto"/>
          <w:sz w:val="21"/>
          <w:szCs w:val="21"/>
          <w:highlight w:val="none"/>
        </w:rPr>
        <w:t>须成立项目工作小组，明确项目负责人及各专项设计人员，项目负责人必须与投标时的项目负责人保持一致，项目负责人全过程负责项目对接、现场踏勘、方案汇报、方案修改、整合、设计沟通等工作，保证项目按计划完成。</w:t>
      </w:r>
    </w:p>
    <w:p>
      <w:pPr>
        <w:keepNext w:val="0"/>
        <w:keepLines w:val="0"/>
        <w:pageBreakBefore w:val="0"/>
        <w:kinsoku/>
        <w:wordWrap/>
        <w:overflowPunct/>
        <w:topLinePunct w:val="0"/>
        <w:autoSpaceDE/>
        <w:autoSpaceDN/>
        <w:bidi w:val="0"/>
        <w:adjustRightInd/>
        <w:snapToGrid/>
        <w:spacing w:line="360" w:lineRule="auto"/>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5、工程施工期间，</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要求</w:t>
      </w:r>
      <w:r>
        <w:rPr>
          <w:rFonts w:hint="eastAsia" w:ascii="宋体" w:hAnsi="宋体" w:cs="宋体"/>
          <w:color w:val="auto"/>
          <w:sz w:val="21"/>
          <w:szCs w:val="21"/>
          <w:highlight w:val="none"/>
          <w:lang w:eastAsia="zh-CN"/>
        </w:rPr>
        <w:t>成交人</w:t>
      </w:r>
      <w:r>
        <w:rPr>
          <w:rFonts w:hint="eastAsia" w:ascii="宋体" w:hAnsi="宋体" w:eastAsia="宋体" w:cs="宋体"/>
          <w:color w:val="auto"/>
          <w:sz w:val="21"/>
          <w:szCs w:val="21"/>
          <w:highlight w:val="none"/>
        </w:rPr>
        <w:t>按项目建设需要无偿委派相关设计代表驻工地，及时解决相关事宜，满足</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现场施工过程的设计技术要求；</w:t>
      </w:r>
    </w:p>
    <w:p>
      <w:pPr>
        <w:keepNext w:val="0"/>
        <w:keepLines w:val="0"/>
        <w:pageBreakBefore w:val="0"/>
        <w:kinsoku/>
        <w:wordWrap/>
        <w:overflowPunct/>
        <w:topLinePunct w:val="0"/>
        <w:autoSpaceDE/>
        <w:autoSpaceDN/>
        <w:bidi w:val="0"/>
        <w:adjustRightInd/>
        <w:snapToGrid/>
        <w:spacing w:line="360" w:lineRule="auto"/>
        <w:ind w:firstLine="420" w:firstLineChars="200"/>
        <w:contextualSpacing/>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6、在施工过程中，涉及</w:t>
      </w:r>
      <w:r>
        <w:rPr>
          <w:rFonts w:hint="eastAsia" w:ascii="宋体" w:hAnsi="宋体" w:cs="宋体"/>
          <w:color w:val="auto"/>
          <w:sz w:val="21"/>
          <w:szCs w:val="21"/>
          <w:highlight w:val="none"/>
          <w:lang w:eastAsia="zh-CN"/>
        </w:rPr>
        <w:t>成交人</w:t>
      </w:r>
      <w:r>
        <w:rPr>
          <w:rFonts w:hint="eastAsia" w:ascii="宋体" w:hAnsi="宋体" w:eastAsia="宋体" w:cs="宋体"/>
          <w:color w:val="auto"/>
          <w:sz w:val="21"/>
          <w:szCs w:val="21"/>
          <w:highlight w:val="none"/>
        </w:rPr>
        <w:t>必须要到施工现场的，接到</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通知后，</w:t>
      </w:r>
      <w:r>
        <w:rPr>
          <w:rFonts w:hint="eastAsia" w:ascii="宋体" w:hAnsi="宋体" w:cs="宋体"/>
          <w:color w:val="auto"/>
          <w:sz w:val="21"/>
          <w:szCs w:val="21"/>
          <w:highlight w:val="none"/>
          <w:lang w:eastAsia="zh-CN"/>
        </w:rPr>
        <w:t>成交人</w:t>
      </w:r>
      <w:r>
        <w:rPr>
          <w:rFonts w:hint="eastAsia" w:ascii="宋体" w:hAnsi="宋体" w:eastAsia="宋体" w:cs="宋体"/>
          <w:color w:val="auto"/>
          <w:sz w:val="21"/>
          <w:szCs w:val="21"/>
          <w:highlight w:val="none"/>
        </w:rPr>
        <w:t>设计人员须在限定的时间内到达施工现场进行设计跟踪服务。如不能按时到场的，</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每次扣除合同价2%的违约金，影响工程施工的，每次扣除合同价的5%的违约金，违约金从设计费中扣除。</w:t>
      </w:r>
    </w:p>
    <w:p>
      <w:pPr>
        <w:keepNext w:val="0"/>
        <w:keepLines w:val="0"/>
        <w:pageBreakBefore w:val="0"/>
        <w:kinsoku/>
        <w:wordWrap/>
        <w:overflowPunct/>
        <w:topLinePunct w:val="0"/>
        <w:autoSpaceDE/>
        <w:autoSpaceDN/>
        <w:bidi w:val="0"/>
        <w:adjustRightInd/>
        <w:snapToGrid/>
        <w:spacing w:line="360" w:lineRule="auto"/>
        <w:ind w:firstLine="422" w:firstLineChars="200"/>
        <w:contextualSpacing/>
        <w:textAlignment w:val="auto"/>
        <w:rPr>
          <w:rFonts w:hint="eastAsia" w:ascii="宋体" w:hAnsi="宋体" w:eastAsia="宋体" w:cs="宋体"/>
          <w:b/>
          <w:color w:val="auto"/>
          <w:sz w:val="21"/>
          <w:szCs w:val="21"/>
          <w:highlight w:val="none"/>
        </w:rPr>
      </w:pPr>
      <w:r>
        <w:rPr>
          <w:rFonts w:hint="eastAsia" w:ascii="宋体" w:hAnsi="宋体" w:cs="宋体"/>
          <w:b/>
          <w:color w:val="auto"/>
          <w:sz w:val="21"/>
          <w:szCs w:val="21"/>
          <w:highlight w:val="none"/>
          <w:lang w:val="en-US" w:eastAsia="zh-CN"/>
        </w:rPr>
        <w:t>五</w:t>
      </w:r>
      <w:r>
        <w:rPr>
          <w:rFonts w:hint="eastAsia" w:ascii="宋体" w:hAnsi="宋体" w:eastAsia="宋体" w:cs="宋体"/>
          <w:b/>
          <w:color w:val="auto"/>
          <w:sz w:val="21"/>
          <w:szCs w:val="21"/>
          <w:highlight w:val="none"/>
        </w:rPr>
        <w:t>、中标设计费</w:t>
      </w:r>
    </w:p>
    <w:p>
      <w:pPr>
        <w:keepNext w:val="0"/>
        <w:keepLines w:val="0"/>
        <w:pageBreakBefore w:val="0"/>
        <w:kinsoku/>
        <w:wordWrap/>
        <w:overflowPunct/>
        <w:topLinePunct w:val="0"/>
        <w:autoSpaceDE/>
        <w:autoSpaceDN/>
        <w:bidi w:val="0"/>
        <w:adjustRightInd/>
        <w:snapToGrid/>
        <w:spacing w:line="360" w:lineRule="auto"/>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本项目中标设计费不因设计规模调整而调整。</w:t>
      </w:r>
    </w:p>
    <w:p>
      <w:pPr>
        <w:keepNext w:val="0"/>
        <w:keepLines w:val="0"/>
        <w:pageBreakBefore w:val="0"/>
        <w:kinsoku/>
        <w:wordWrap/>
        <w:overflowPunct/>
        <w:topLinePunct w:val="0"/>
        <w:autoSpaceDE/>
        <w:autoSpaceDN/>
        <w:bidi w:val="0"/>
        <w:adjustRightInd/>
        <w:snapToGrid/>
        <w:spacing w:line="360" w:lineRule="auto"/>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中标价包含的费用为：完成本招标项目设计所有工作量和提供全套设计文件（基础资料收集、地质勘察、测绘</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方案设计、初步设计、施工图设计等全部资料）及该设计项目所有服务内容的全部费用，主要包括：</w:t>
      </w:r>
    </w:p>
    <w:p>
      <w:pPr>
        <w:keepNext w:val="0"/>
        <w:keepLines w:val="0"/>
        <w:pageBreakBefore w:val="0"/>
        <w:kinsoku/>
        <w:wordWrap/>
        <w:overflowPunct/>
        <w:topLinePunct w:val="0"/>
        <w:autoSpaceDE/>
        <w:autoSpaceDN/>
        <w:bidi w:val="0"/>
        <w:adjustRightInd/>
        <w:snapToGrid/>
        <w:spacing w:line="360" w:lineRule="auto"/>
        <w:ind w:firstLine="420" w:firstLineChars="200"/>
        <w:contextualSpacing/>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本项目的方案设计（含概算编制）、初步设计、施工图设计、图审及后续跟踪服务</w:t>
      </w:r>
      <w:r>
        <w:rPr>
          <w:rFonts w:hint="eastAsia" w:ascii="宋体" w:hAnsi="宋体" w:eastAsia="宋体" w:cs="宋体"/>
          <w:color w:val="auto"/>
          <w:kern w:val="0"/>
          <w:sz w:val="21"/>
          <w:szCs w:val="21"/>
          <w:highlight w:val="none"/>
        </w:rPr>
        <w:t>；</w:t>
      </w:r>
    </w:p>
    <w:p>
      <w:pPr>
        <w:keepNext w:val="0"/>
        <w:keepLines w:val="0"/>
        <w:pageBreakBefore w:val="0"/>
        <w:kinsoku/>
        <w:wordWrap/>
        <w:overflowPunct/>
        <w:topLinePunct w:val="0"/>
        <w:autoSpaceDE/>
        <w:autoSpaceDN/>
        <w:bidi w:val="0"/>
        <w:adjustRightInd/>
        <w:snapToGrid/>
        <w:spacing w:line="360" w:lineRule="auto"/>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eastAsia="zh-CN"/>
        </w:rPr>
        <w:t>成交人</w:t>
      </w:r>
      <w:r>
        <w:rPr>
          <w:rFonts w:hint="eastAsia" w:ascii="宋体" w:hAnsi="宋体" w:eastAsia="宋体" w:cs="宋体"/>
          <w:color w:val="auto"/>
          <w:sz w:val="21"/>
          <w:szCs w:val="21"/>
          <w:highlight w:val="none"/>
        </w:rPr>
        <w:t>在设计过程中的基础资料收集、现状调查以及为完成设计工作需进行的地质勘察、测绘等一切费用；</w:t>
      </w:r>
    </w:p>
    <w:p>
      <w:pPr>
        <w:keepNext w:val="0"/>
        <w:keepLines w:val="0"/>
        <w:pageBreakBefore w:val="0"/>
        <w:kinsoku/>
        <w:wordWrap/>
        <w:overflowPunct/>
        <w:topLinePunct w:val="0"/>
        <w:autoSpaceDE/>
        <w:autoSpaceDN/>
        <w:bidi w:val="0"/>
        <w:adjustRightInd/>
        <w:snapToGrid/>
        <w:spacing w:line="360" w:lineRule="auto"/>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eastAsia="zh-CN"/>
        </w:rPr>
        <w:t>成交人</w:t>
      </w:r>
      <w:r>
        <w:rPr>
          <w:rFonts w:hint="eastAsia" w:ascii="宋体" w:hAnsi="宋体" w:eastAsia="宋体" w:cs="宋体"/>
          <w:color w:val="auto"/>
          <w:sz w:val="21"/>
          <w:szCs w:val="21"/>
          <w:highlight w:val="none"/>
        </w:rPr>
        <w:t>参加图纸会审与技术交底、修改完善施工图设计、参与施工图设计变更、提供工程施工技术服务、参与工程验收等有关后续服务及建设单位安排的其他工作所发生的费用；</w:t>
      </w:r>
    </w:p>
    <w:p>
      <w:pPr>
        <w:keepNext w:val="0"/>
        <w:keepLines w:val="0"/>
        <w:pageBreakBefore w:val="0"/>
        <w:kinsoku/>
        <w:wordWrap/>
        <w:overflowPunct/>
        <w:topLinePunct w:val="0"/>
        <w:autoSpaceDE/>
        <w:autoSpaceDN/>
        <w:bidi w:val="0"/>
        <w:adjustRightInd/>
        <w:snapToGrid/>
        <w:spacing w:line="360" w:lineRule="auto"/>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（4）施工期间提供驻现场设计代表等后续服务的费用；</w:t>
      </w:r>
    </w:p>
    <w:p>
      <w:pPr>
        <w:keepNext w:val="0"/>
        <w:keepLines w:val="0"/>
        <w:pageBreakBefore w:val="0"/>
        <w:kinsoku/>
        <w:wordWrap/>
        <w:overflowPunct/>
        <w:topLinePunct w:val="0"/>
        <w:autoSpaceDE/>
        <w:autoSpaceDN/>
        <w:bidi w:val="0"/>
        <w:adjustRightInd/>
        <w:snapToGrid/>
        <w:spacing w:line="360" w:lineRule="auto"/>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（5）为完成本项目需求规定的义务，</w:t>
      </w:r>
      <w:r>
        <w:rPr>
          <w:rFonts w:hint="eastAsia" w:ascii="宋体" w:hAnsi="宋体" w:cs="宋体"/>
          <w:color w:val="auto"/>
          <w:sz w:val="21"/>
          <w:szCs w:val="21"/>
          <w:highlight w:val="none"/>
          <w:lang w:eastAsia="zh-CN"/>
        </w:rPr>
        <w:t>成交人</w:t>
      </w:r>
      <w:r>
        <w:rPr>
          <w:rFonts w:hint="eastAsia" w:ascii="宋体" w:hAnsi="宋体" w:eastAsia="宋体" w:cs="宋体"/>
          <w:color w:val="auto"/>
          <w:sz w:val="21"/>
          <w:szCs w:val="21"/>
          <w:highlight w:val="none"/>
        </w:rPr>
        <w:t>认为有必要计入的其它费用；</w:t>
      </w:r>
    </w:p>
    <w:p>
      <w:pPr>
        <w:keepNext w:val="0"/>
        <w:keepLines w:val="0"/>
        <w:pageBreakBefore w:val="0"/>
        <w:kinsoku/>
        <w:wordWrap/>
        <w:overflowPunct/>
        <w:topLinePunct w:val="0"/>
        <w:autoSpaceDE/>
        <w:autoSpaceDN/>
        <w:bidi w:val="0"/>
        <w:adjustRightInd/>
        <w:snapToGrid/>
        <w:spacing w:line="360" w:lineRule="auto"/>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cs="宋体"/>
          <w:color w:val="auto"/>
          <w:sz w:val="21"/>
          <w:szCs w:val="21"/>
          <w:highlight w:val="none"/>
          <w:lang w:val="en-US" w:eastAsia="zh-CN"/>
        </w:rPr>
        <w:t>本竞争性谈判文件</w:t>
      </w:r>
      <w:r>
        <w:rPr>
          <w:rFonts w:hint="eastAsia" w:ascii="宋体" w:hAnsi="宋体" w:eastAsia="宋体" w:cs="宋体"/>
          <w:color w:val="auto"/>
          <w:sz w:val="21"/>
          <w:szCs w:val="21"/>
          <w:highlight w:val="none"/>
        </w:rPr>
        <w:t>列示的由</w:t>
      </w:r>
      <w:r>
        <w:rPr>
          <w:rFonts w:hint="eastAsia" w:ascii="宋体" w:hAnsi="宋体" w:cs="宋体"/>
          <w:color w:val="auto"/>
          <w:sz w:val="21"/>
          <w:szCs w:val="21"/>
          <w:highlight w:val="none"/>
          <w:lang w:eastAsia="zh-CN"/>
        </w:rPr>
        <w:t>成交人</w:t>
      </w:r>
      <w:r>
        <w:rPr>
          <w:rFonts w:hint="eastAsia" w:ascii="宋体" w:hAnsi="宋体" w:eastAsia="宋体" w:cs="宋体"/>
          <w:color w:val="auto"/>
          <w:sz w:val="21"/>
          <w:szCs w:val="21"/>
          <w:highlight w:val="none"/>
        </w:rPr>
        <w:t>承担的其他费用。</w:t>
      </w:r>
    </w:p>
    <w:p>
      <w:pPr>
        <w:pStyle w:val="2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422" w:firstLineChars="200"/>
        <w:contextualSpacing/>
        <w:jc w:val="both"/>
        <w:textAlignment w:val="auto"/>
        <w:rPr>
          <w:rFonts w:hint="eastAsia" w:ascii="宋体" w:hAnsi="宋体" w:eastAsia="宋体" w:cs="宋体"/>
          <w:b/>
          <w:color w:val="auto"/>
          <w:sz w:val="21"/>
          <w:szCs w:val="21"/>
          <w:highlight w:val="none"/>
        </w:rPr>
      </w:pPr>
      <w:r>
        <w:rPr>
          <w:rFonts w:hint="eastAsia" w:cs="宋体"/>
          <w:b/>
          <w:color w:val="auto"/>
          <w:sz w:val="21"/>
          <w:szCs w:val="21"/>
          <w:highlight w:val="none"/>
          <w:lang w:val="en-US" w:eastAsia="zh-CN"/>
        </w:rPr>
        <w:t>六</w:t>
      </w:r>
      <w:r>
        <w:rPr>
          <w:rFonts w:hint="eastAsia" w:ascii="宋体" w:hAnsi="宋体" w:eastAsia="宋体" w:cs="宋体"/>
          <w:b/>
          <w:color w:val="auto"/>
          <w:sz w:val="21"/>
          <w:szCs w:val="21"/>
          <w:highlight w:val="none"/>
        </w:rPr>
        <w:t>、付款方式</w:t>
      </w:r>
    </w:p>
    <w:p>
      <w:pPr>
        <w:pStyle w:val="2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422" w:firstLineChars="200"/>
        <w:contextualSpacing/>
        <w:jc w:val="both"/>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提交全部设计成果后7日内付至合同价的70%，通过图审审查后7日内付清余款（不计息）</w:t>
      </w:r>
      <w:r>
        <w:rPr>
          <w:rFonts w:hint="eastAsia" w:cs="宋体"/>
          <w:b/>
          <w:color w:val="auto"/>
          <w:sz w:val="21"/>
          <w:szCs w:val="21"/>
          <w:highlight w:val="none"/>
          <w:lang w:eastAsia="zh-CN"/>
        </w:rPr>
        <w:t>。</w:t>
      </w:r>
    </w:p>
    <w:p>
      <w:pPr>
        <w:keepNext w:val="0"/>
        <w:keepLines w:val="0"/>
        <w:pageBreakBefore w:val="0"/>
        <w:kinsoku/>
        <w:wordWrap/>
        <w:overflowPunct/>
        <w:topLinePunct w:val="0"/>
        <w:autoSpaceDE/>
        <w:autoSpaceDN/>
        <w:bidi w:val="0"/>
        <w:adjustRightInd/>
        <w:snapToGrid/>
        <w:spacing w:line="360" w:lineRule="auto"/>
        <w:ind w:firstLine="422" w:firstLineChars="200"/>
        <w:contextualSpacing/>
        <w:textAlignment w:val="auto"/>
        <w:rPr>
          <w:rFonts w:hint="eastAsia" w:ascii="宋体" w:hAnsi="宋体" w:eastAsia="宋体" w:cs="宋体"/>
          <w:b/>
          <w:color w:val="auto"/>
          <w:kern w:val="0"/>
          <w:sz w:val="21"/>
          <w:szCs w:val="21"/>
          <w:highlight w:val="none"/>
        </w:rPr>
      </w:pPr>
      <w:r>
        <w:rPr>
          <w:rFonts w:hint="eastAsia" w:ascii="宋体" w:hAnsi="宋体" w:cs="宋体"/>
          <w:b/>
          <w:color w:val="auto"/>
          <w:sz w:val="21"/>
          <w:szCs w:val="21"/>
          <w:highlight w:val="none"/>
          <w:lang w:val="en-US" w:eastAsia="zh-CN"/>
        </w:rPr>
        <w:t>七</w:t>
      </w:r>
      <w:r>
        <w:rPr>
          <w:rFonts w:hint="eastAsia" w:ascii="宋体" w:hAnsi="宋体" w:eastAsia="宋体" w:cs="宋体"/>
          <w:b/>
          <w:color w:val="auto"/>
          <w:sz w:val="21"/>
          <w:szCs w:val="21"/>
          <w:highlight w:val="none"/>
        </w:rPr>
        <w:t>、</w:t>
      </w:r>
      <w:r>
        <w:rPr>
          <w:rFonts w:hint="eastAsia" w:ascii="宋体" w:hAnsi="宋体" w:eastAsia="宋体" w:cs="宋体"/>
          <w:b/>
          <w:color w:val="auto"/>
          <w:kern w:val="0"/>
          <w:sz w:val="21"/>
          <w:szCs w:val="21"/>
          <w:highlight w:val="none"/>
        </w:rPr>
        <w:t>成果文件的提交</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szCs w:val="21"/>
          <w:highlight w:val="none"/>
        </w:rPr>
      </w:pPr>
      <w:r>
        <w:rPr>
          <w:rFonts w:hint="eastAsia" w:ascii="宋体" w:hAnsi="宋体" w:cs="宋体"/>
          <w:color w:val="auto"/>
          <w:sz w:val="21"/>
          <w:szCs w:val="21"/>
          <w:highlight w:val="none"/>
          <w:lang w:eastAsia="zh-CN"/>
        </w:rPr>
        <w:t>成交人</w:t>
      </w:r>
      <w:r>
        <w:rPr>
          <w:rFonts w:hint="eastAsia" w:ascii="宋体" w:hAnsi="宋体" w:eastAsia="宋体" w:cs="宋体"/>
          <w:color w:val="auto"/>
          <w:sz w:val="21"/>
          <w:szCs w:val="21"/>
          <w:highlight w:val="none"/>
        </w:rPr>
        <w:t>须按</w:t>
      </w:r>
      <w:r>
        <w:rPr>
          <w:rFonts w:hint="eastAsia" w:ascii="宋体" w:hAnsi="宋体" w:cs="宋体"/>
          <w:color w:val="auto"/>
          <w:sz w:val="21"/>
          <w:szCs w:val="21"/>
          <w:highlight w:val="none"/>
          <w:lang w:val="en-US" w:eastAsia="zh-CN"/>
        </w:rPr>
        <w:t>采购</w:t>
      </w:r>
      <w:r>
        <w:rPr>
          <w:rFonts w:hint="eastAsia" w:ascii="宋体" w:hAnsi="宋体" w:eastAsia="宋体" w:cs="宋体"/>
          <w:color w:val="auto"/>
          <w:sz w:val="21"/>
          <w:szCs w:val="21"/>
          <w:highlight w:val="none"/>
        </w:rPr>
        <w:t>人要求提供各阶段中间成果文件和最终成果</w:t>
      </w:r>
      <w:r>
        <w:rPr>
          <w:rFonts w:hint="eastAsia" w:ascii="宋体" w:hAnsi="宋体" w:cs="宋体"/>
          <w:color w:val="auto"/>
          <w:sz w:val="21"/>
          <w:szCs w:val="21"/>
          <w:highlight w:val="none"/>
          <w:lang w:val="en-US" w:eastAsia="zh-CN"/>
        </w:rPr>
        <w:t>纸质</w:t>
      </w:r>
      <w:r>
        <w:rPr>
          <w:rFonts w:hint="eastAsia" w:ascii="宋体" w:hAnsi="宋体" w:eastAsia="宋体" w:cs="宋体"/>
          <w:color w:val="auto"/>
          <w:sz w:val="21"/>
          <w:szCs w:val="21"/>
          <w:highlight w:val="none"/>
        </w:rPr>
        <w:t>文件，同时满足</w:t>
      </w:r>
      <w:r>
        <w:rPr>
          <w:rFonts w:hint="eastAsia" w:ascii="宋体" w:hAnsi="宋体" w:cs="宋体"/>
          <w:color w:val="auto"/>
          <w:sz w:val="21"/>
          <w:szCs w:val="21"/>
          <w:highlight w:val="none"/>
          <w:lang w:val="en-US" w:eastAsia="zh-CN"/>
        </w:rPr>
        <w:t>采购</w:t>
      </w:r>
      <w:r>
        <w:rPr>
          <w:rFonts w:hint="eastAsia" w:ascii="宋体" w:hAnsi="宋体" w:eastAsia="宋体" w:cs="宋体"/>
          <w:color w:val="auto"/>
          <w:sz w:val="21"/>
          <w:szCs w:val="21"/>
          <w:highlight w:val="none"/>
        </w:rPr>
        <w:t>人需求的份数。包括但不限于：基础资料收集、现状调查</w:t>
      </w:r>
      <w:r>
        <w:rPr>
          <w:rFonts w:hint="eastAsia" w:ascii="宋体" w:hAnsi="宋体" w:cs="宋体"/>
          <w:color w:val="auto"/>
          <w:sz w:val="21"/>
          <w:szCs w:val="21"/>
          <w:highlight w:val="none"/>
          <w:lang w:eastAsia="zh-CN"/>
        </w:rPr>
        <w:t>、地质勘察、</w:t>
      </w:r>
      <w:r>
        <w:rPr>
          <w:rFonts w:hint="eastAsia" w:ascii="宋体" w:hAnsi="宋体" w:eastAsia="宋体" w:cs="宋体"/>
          <w:color w:val="auto"/>
          <w:sz w:val="21"/>
          <w:szCs w:val="21"/>
          <w:highlight w:val="none"/>
        </w:rPr>
        <w:t>测绘</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方案设计、初步设计、施工图设计等所有成果文件均需同时提供电子格式</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DOC、DWG等版本</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t>
      </w:r>
    </w:p>
    <w:p>
      <w:pPr>
        <w:widowControl/>
        <w:jc w:val="left"/>
        <w:rPr>
          <w:rFonts w:hint="eastAsia" w:ascii="宋体" w:hAnsi="宋体" w:cs="宋体"/>
          <w:color w:val="auto"/>
          <w:szCs w:val="21"/>
          <w:highlight w:val="none"/>
        </w:rPr>
      </w:pPr>
      <w:bookmarkStart w:id="2" w:name="_GoBack"/>
      <w:bookmarkEnd w:id="2"/>
    </w:p>
    <w:sectPr>
      <w:headerReference r:id="rId3" w:type="default"/>
      <w:footerReference r:id="rId4" w:type="default"/>
      <w:pgSz w:w="11906" w:h="16838"/>
      <w:pgMar w:top="1417" w:right="1418" w:bottom="1417" w:left="1418" w:header="680" w:footer="680"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roma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w:pict>
        <v:shape id="_x0000_s2054" o:spid="_x0000_s2054"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weight="1.25pt"/>
          <v:imagedata o:title=""/>
          <o:lock v:ext="edit" aspectratio="f"/>
          <v:textbox inset="0mm,0mm,0mm,0mm" style="mso-fit-shape-to-text:t;">
            <w:txbxContent>
              <w:p>
                <w:pPr>
                  <w:pStyle w:val="18"/>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w:t>
                </w:r>
                <w:r>
                  <w:rPr>
                    <w:rFonts w:hint="eastAsia"/>
                    <w:lang w:val="en-US" w:eastAsia="zh-CN"/>
                  </w:rPr>
                  <w:t>3</w:t>
                </w:r>
                <w:r>
                  <w:rPr>
                    <w:rFonts w:hint="eastAsia"/>
                    <w:lang w:eastAsia="zh-CN"/>
                  </w:rP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ind w:right="30"/>
      <w:jc w:val="right"/>
      <w:rPr>
        <w:rFonts w:hint="default" w:eastAsia="宋体"/>
        <w:szCs w:val="21"/>
        <w:lang w:val="en-US" w:eastAsia="zh-CN"/>
      </w:rPr>
    </w:pPr>
    <w:r>
      <w:rPr>
        <w:rFonts w:hint="eastAsia"/>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0A6A"/>
    <w:rsid w:val="00000C17"/>
    <w:rsid w:val="0000107A"/>
    <w:rsid w:val="000011BE"/>
    <w:rsid w:val="000042D3"/>
    <w:rsid w:val="00005133"/>
    <w:rsid w:val="00005466"/>
    <w:rsid w:val="00006AF1"/>
    <w:rsid w:val="00007032"/>
    <w:rsid w:val="000073FC"/>
    <w:rsid w:val="00007515"/>
    <w:rsid w:val="00007AA3"/>
    <w:rsid w:val="000126E1"/>
    <w:rsid w:val="000149A1"/>
    <w:rsid w:val="00015E04"/>
    <w:rsid w:val="00016F43"/>
    <w:rsid w:val="00017071"/>
    <w:rsid w:val="00021D7E"/>
    <w:rsid w:val="00022253"/>
    <w:rsid w:val="00023297"/>
    <w:rsid w:val="00023BBF"/>
    <w:rsid w:val="00023C13"/>
    <w:rsid w:val="00023C3C"/>
    <w:rsid w:val="0002603D"/>
    <w:rsid w:val="0002701D"/>
    <w:rsid w:val="0003013D"/>
    <w:rsid w:val="00031964"/>
    <w:rsid w:val="000319DA"/>
    <w:rsid w:val="000319EE"/>
    <w:rsid w:val="000333D6"/>
    <w:rsid w:val="000337C8"/>
    <w:rsid w:val="00034AAF"/>
    <w:rsid w:val="00035299"/>
    <w:rsid w:val="000358D5"/>
    <w:rsid w:val="00035F36"/>
    <w:rsid w:val="0004043A"/>
    <w:rsid w:val="0004104A"/>
    <w:rsid w:val="000417F5"/>
    <w:rsid w:val="000417F8"/>
    <w:rsid w:val="0004231F"/>
    <w:rsid w:val="00045045"/>
    <w:rsid w:val="0004516A"/>
    <w:rsid w:val="000455DA"/>
    <w:rsid w:val="00045DB5"/>
    <w:rsid w:val="00047F3E"/>
    <w:rsid w:val="00050835"/>
    <w:rsid w:val="00050A83"/>
    <w:rsid w:val="000511CB"/>
    <w:rsid w:val="000512EC"/>
    <w:rsid w:val="000518DE"/>
    <w:rsid w:val="00053D7B"/>
    <w:rsid w:val="0005429F"/>
    <w:rsid w:val="00055074"/>
    <w:rsid w:val="000559BC"/>
    <w:rsid w:val="0005704C"/>
    <w:rsid w:val="00060E7B"/>
    <w:rsid w:val="00061608"/>
    <w:rsid w:val="00061D3D"/>
    <w:rsid w:val="00061E14"/>
    <w:rsid w:val="00062251"/>
    <w:rsid w:val="000624B1"/>
    <w:rsid w:val="00063D98"/>
    <w:rsid w:val="00064343"/>
    <w:rsid w:val="00064689"/>
    <w:rsid w:val="000649C8"/>
    <w:rsid w:val="00064D1E"/>
    <w:rsid w:val="00065803"/>
    <w:rsid w:val="000669F8"/>
    <w:rsid w:val="00066BD7"/>
    <w:rsid w:val="00070CBB"/>
    <w:rsid w:val="000727F7"/>
    <w:rsid w:val="00073DC2"/>
    <w:rsid w:val="00073DFA"/>
    <w:rsid w:val="0007443D"/>
    <w:rsid w:val="00074E8A"/>
    <w:rsid w:val="00076BB9"/>
    <w:rsid w:val="000776CC"/>
    <w:rsid w:val="0008079C"/>
    <w:rsid w:val="00081AFC"/>
    <w:rsid w:val="00083019"/>
    <w:rsid w:val="00084CDB"/>
    <w:rsid w:val="00084F13"/>
    <w:rsid w:val="000853BB"/>
    <w:rsid w:val="000855F2"/>
    <w:rsid w:val="000867D9"/>
    <w:rsid w:val="000911C6"/>
    <w:rsid w:val="00091459"/>
    <w:rsid w:val="00091872"/>
    <w:rsid w:val="0009213F"/>
    <w:rsid w:val="000921B8"/>
    <w:rsid w:val="000922D7"/>
    <w:rsid w:val="00092463"/>
    <w:rsid w:val="00092644"/>
    <w:rsid w:val="0009264C"/>
    <w:rsid w:val="00094CE2"/>
    <w:rsid w:val="000961D5"/>
    <w:rsid w:val="0009665A"/>
    <w:rsid w:val="000968A3"/>
    <w:rsid w:val="00096958"/>
    <w:rsid w:val="00097945"/>
    <w:rsid w:val="00097DCE"/>
    <w:rsid w:val="000A0289"/>
    <w:rsid w:val="000A03DA"/>
    <w:rsid w:val="000A0E57"/>
    <w:rsid w:val="000A0F30"/>
    <w:rsid w:val="000A3717"/>
    <w:rsid w:val="000A3A67"/>
    <w:rsid w:val="000A5063"/>
    <w:rsid w:val="000A5517"/>
    <w:rsid w:val="000A5B59"/>
    <w:rsid w:val="000A6279"/>
    <w:rsid w:val="000A69D2"/>
    <w:rsid w:val="000A6C9F"/>
    <w:rsid w:val="000A788F"/>
    <w:rsid w:val="000A7B6C"/>
    <w:rsid w:val="000B0CC0"/>
    <w:rsid w:val="000B2118"/>
    <w:rsid w:val="000B34B1"/>
    <w:rsid w:val="000B47EC"/>
    <w:rsid w:val="000B506D"/>
    <w:rsid w:val="000B7BC1"/>
    <w:rsid w:val="000B7D6E"/>
    <w:rsid w:val="000C02B8"/>
    <w:rsid w:val="000C02F8"/>
    <w:rsid w:val="000C0991"/>
    <w:rsid w:val="000C0E18"/>
    <w:rsid w:val="000C1479"/>
    <w:rsid w:val="000C1E8C"/>
    <w:rsid w:val="000C383F"/>
    <w:rsid w:val="000C4010"/>
    <w:rsid w:val="000C4BBE"/>
    <w:rsid w:val="000C6EB4"/>
    <w:rsid w:val="000C7057"/>
    <w:rsid w:val="000C75DF"/>
    <w:rsid w:val="000D1369"/>
    <w:rsid w:val="000D291C"/>
    <w:rsid w:val="000D3B07"/>
    <w:rsid w:val="000D4A10"/>
    <w:rsid w:val="000D51D6"/>
    <w:rsid w:val="000D7CAD"/>
    <w:rsid w:val="000E04AF"/>
    <w:rsid w:val="000E0905"/>
    <w:rsid w:val="000E139D"/>
    <w:rsid w:val="000E1BDD"/>
    <w:rsid w:val="000E346C"/>
    <w:rsid w:val="000E4988"/>
    <w:rsid w:val="000E517E"/>
    <w:rsid w:val="000E657B"/>
    <w:rsid w:val="000E7179"/>
    <w:rsid w:val="000E7913"/>
    <w:rsid w:val="000F1962"/>
    <w:rsid w:val="000F1ADF"/>
    <w:rsid w:val="000F280E"/>
    <w:rsid w:val="000F2E4F"/>
    <w:rsid w:val="000F38FE"/>
    <w:rsid w:val="000F4F6F"/>
    <w:rsid w:val="000F51A9"/>
    <w:rsid w:val="000F55B6"/>
    <w:rsid w:val="000F5E01"/>
    <w:rsid w:val="000F6EB4"/>
    <w:rsid w:val="000F72A8"/>
    <w:rsid w:val="0010403A"/>
    <w:rsid w:val="001073FE"/>
    <w:rsid w:val="00107DF9"/>
    <w:rsid w:val="00111443"/>
    <w:rsid w:val="00111488"/>
    <w:rsid w:val="00111841"/>
    <w:rsid w:val="00111FF7"/>
    <w:rsid w:val="00112063"/>
    <w:rsid w:val="00114CB9"/>
    <w:rsid w:val="001167E5"/>
    <w:rsid w:val="001174A5"/>
    <w:rsid w:val="00117808"/>
    <w:rsid w:val="00117938"/>
    <w:rsid w:val="001179CE"/>
    <w:rsid w:val="00120DED"/>
    <w:rsid w:val="001220D1"/>
    <w:rsid w:val="00122B92"/>
    <w:rsid w:val="00122D8B"/>
    <w:rsid w:val="00122E55"/>
    <w:rsid w:val="00123858"/>
    <w:rsid w:val="001243CD"/>
    <w:rsid w:val="00125299"/>
    <w:rsid w:val="001261C8"/>
    <w:rsid w:val="0012736F"/>
    <w:rsid w:val="001277D9"/>
    <w:rsid w:val="001278DE"/>
    <w:rsid w:val="001305FC"/>
    <w:rsid w:val="00130E6F"/>
    <w:rsid w:val="0013246E"/>
    <w:rsid w:val="00132D2A"/>
    <w:rsid w:val="0013382F"/>
    <w:rsid w:val="001356F1"/>
    <w:rsid w:val="0013594E"/>
    <w:rsid w:val="001369BD"/>
    <w:rsid w:val="00136B11"/>
    <w:rsid w:val="00136F8C"/>
    <w:rsid w:val="00140063"/>
    <w:rsid w:val="001406AE"/>
    <w:rsid w:val="00140F4F"/>
    <w:rsid w:val="001439B9"/>
    <w:rsid w:val="00144054"/>
    <w:rsid w:val="00144C8F"/>
    <w:rsid w:val="00145333"/>
    <w:rsid w:val="00145F07"/>
    <w:rsid w:val="00146EFE"/>
    <w:rsid w:val="00146F98"/>
    <w:rsid w:val="00151DD7"/>
    <w:rsid w:val="001549DF"/>
    <w:rsid w:val="00154F26"/>
    <w:rsid w:val="00155B7A"/>
    <w:rsid w:val="0015661A"/>
    <w:rsid w:val="00160DD3"/>
    <w:rsid w:val="001650C9"/>
    <w:rsid w:val="001722C1"/>
    <w:rsid w:val="00172A27"/>
    <w:rsid w:val="00172FCE"/>
    <w:rsid w:val="0017392F"/>
    <w:rsid w:val="00174DB7"/>
    <w:rsid w:val="0017554C"/>
    <w:rsid w:val="00176D3D"/>
    <w:rsid w:val="00177B22"/>
    <w:rsid w:val="00180BE2"/>
    <w:rsid w:val="00181AD1"/>
    <w:rsid w:val="00182186"/>
    <w:rsid w:val="00182637"/>
    <w:rsid w:val="0018463C"/>
    <w:rsid w:val="00184E4B"/>
    <w:rsid w:val="00190AA9"/>
    <w:rsid w:val="00190B4B"/>
    <w:rsid w:val="00190C28"/>
    <w:rsid w:val="001922E2"/>
    <w:rsid w:val="00193311"/>
    <w:rsid w:val="00194AA6"/>
    <w:rsid w:val="00194AE3"/>
    <w:rsid w:val="001951BE"/>
    <w:rsid w:val="0019606E"/>
    <w:rsid w:val="00197C1C"/>
    <w:rsid w:val="001A093D"/>
    <w:rsid w:val="001A0AF4"/>
    <w:rsid w:val="001A15FA"/>
    <w:rsid w:val="001A1819"/>
    <w:rsid w:val="001A1B18"/>
    <w:rsid w:val="001A1F8A"/>
    <w:rsid w:val="001A2133"/>
    <w:rsid w:val="001A29CA"/>
    <w:rsid w:val="001A6823"/>
    <w:rsid w:val="001A7223"/>
    <w:rsid w:val="001A77ED"/>
    <w:rsid w:val="001A7825"/>
    <w:rsid w:val="001A7D51"/>
    <w:rsid w:val="001B04B2"/>
    <w:rsid w:val="001B32F6"/>
    <w:rsid w:val="001B67A1"/>
    <w:rsid w:val="001C0361"/>
    <w:rsid w:val="001C1352"/>
    <w:rsid w:val="001C3C00"/>
    <w:rsid w:val="001C3C5D"/>
    <w:rsid w:val="001C583F"/>
    <w:rsid w:val="001C58D1"/>
    <w:rsid w:val="001D05C7"/>
    <w:rsid w:val="001D0B74"/>
    <w:rsid w:val="001D0E65"/>
    <w:rsid w:val="001D18E8"/>
    <w:rsid w:val="001D1A63"/>
    <w:rsid w:val="001D4553"/>
    <w:rsid w:val="001D4B3E"/>
    <w:rsid w:val="001D4FDA"/>
    <w:rsid w:val="001D65D5"/>
    <w:rsid w:val="001D673B"/>
    <w:rsid w:val="001D6E9C"/>
    <w:rsid w:val="001E1B69"/>
    <w:rsid w:val="001E221F"/>
    <w:rsid w:val="001E2320"/>
    <w:rsid w:val="001E2757"/>
    <w:rsid w:val="001E3BB5"/>
    <w:rsid w:val="001E5D62"/>
    <w:rsid w:val="001E638F"/>
    <w:rsid w:val="001E6D51"/>
    <w:rsid w:val="001E783B"/>
    <w:rsid w:val="001E7C14"/>
    <w:rsid w:val="001E7E18"/>
    <w:rsid w:val="001E7E1E"/>
    <w:rsid w:val="001F00EE"/>
    <w:rsid w:val="001F05E7"/>
    <w:rsid w:val="001F1CF5"/>
    <w:rsid w:val="001F1F69"/>
    <w:rsid w:val="001F2E32"/>
    <w:rsid w:val="001F59C8"/>
    <w:rsid w:val="001F5A3C"/>
    <w:rsid w:val="001F5D6A"/>
    <w:rsid w:val="00200675"/>
    <w:rsid w:val="00201B80"/>
    <w:rsid w:val="00201F27"/>
    <w:rsid w:val="0020331E"/>
    <w:rsid w:val="002033F7"/>
    <w:rsid w:val="00204105"/>
    <w:rsid w:val="002042AE"/>
    <w:rsid w:val="002046D4"/>
    <w:rsid w:val="00204C8D"/>
    <w:rsid w:val="00205937"/>
    <w:rsid w:val="00205E17"/>
    <w:rsid w:val="00206B65"/>
    <w:rsid w:val="00207FED"/>
    <w:rsid w:val="002114E2"/>
    <w:rsid w:val="00211B1D"/>
    <w:rsid w:val="002125D8"/>
    <w:rsid w:val="00212CF6"/>
    <w:rsid w:val="0021414F"/>
    <w:rsid w:val="00214600"/>
    <w:rsid w:val="00214AEF"/>
    <w:rsid w:val="00214CF3"/>
    <w:rsid w:val="002159F0"/>
    <w:rsid w:val="002163E0"/>
    <w:rsid w:val="00216845"/>
    <w:rsid w:val="00217292"/>
    <w:rsid w:val="002173FD"/>
    <w:rsid w:val="0022151F"/>
    <w:rsid w:val="002275FC"/>
    <w:rsid w:val="00230199"/>
    <w:rsid w:val="00230744"/>
    <w:rsid w:val="00231320"/>
    <w:rsid w:val="00231B07"/>
    <w:rsid w:val="002326D3"/>
    <w:rsid w:val="00233012"/>
    <w:rsid w:val="002338F6"/>
    <w:rsid w:val="0023410B"/>
    <w:rsid w:val="002345F1"/>
    <w:rsid w:val="00235BC7"/>
    <w:rsid w:val="00237380"/>
    <w:rsid w:val="00237F01"/>
    <w:rsid w:val="002408E0"/>
    <w:rsid w:val="002425BE"/>
    <w:rsid w:val="002440C0"/>
    <w:rsid w:val="00244DB8"/>
    <w:rsid w:val="002459A4"/>
    <w:rsid w:val="00247C71"/>
    <w:rsid w:val="00247CEA"/>
    <w:rsid w:val="0025135B"/>
    <w:rsid w:val="002539BB"/>
    <w:rsid w:val="00255576"/>
    <w:rsid w:val="00255C1E"/>
    <w:rsid w:val="0025625B"/>
    <w:rsid w:val="00256A21"/>
    <w:rsid w:val="00257A30"/>
    <w:rsid w:val="00260D0E"/>
    <w:rsid w:val="002613B1"/>
    <w:rsid w:val="00261E08"/>
    <w:rsid w:val="00265EB2"/>
    <w:rsid w:val="0026687E"/>
    <w:rsid w:val="00266DCC"/>
    <w:rsid w:val="00270AC3"/>
    <w:rsid w:val="00271174"/>
    <w:rsid w:val="00272358"/>
    <w:rsid w:val="0027263E"/>
    <w:rsid w:val="00272B6E"/>
    <w:rsid w:val="00275943"/>
    <w:rsid w:val="00276566"/>
    <w:rsid w:val="002766F3"/>
    <w:rsid w:val="00276D8D"/>
    <w:rsid w:val="00280759"/>
    <w:rsid w:val="00280852"/>
    <w:rsid w:val="00282F8A"/>
    <w:rsid w:val="00283554"/>
    <w:rsid w:val="002836DF"/>
    <w:rsid w:val="002845ED"/>
    <w:rsid w:val="00286683"/>
    <w:rsid w:val="00286742"/>
    <w:rsid w:val="00286CDE"/>
    <w:rsid w:val="0029008F"/>
    <w:rsid w:val="0029062C"/>
    <w:rsid w:val="00292182"/>
    <w:rsid w:val="00292189"/>
    <w:rsid w:val="00294433"/>
    <w:rsid w:val="00296882"/>
    <w:rsid w:val="002A1B49"/>
    <w:rsid w:val="002A3645"/>
    <w:rsid w:val="002A369D"/>
    <w:rsid w:val="002A4102"/>
    <w:rsid w:val="002A575B"/>
    <w:rsid w:val="002A6A11"/>
    <w:rsid w:val="002A7F1D"/>
    <w:rsid w:val="002B11F0"/>
    <w:rsid w:val="002B2BFF"/>
    <w:rsid w:val="002B2C9E"/>
    <w:rsid w:val="002B2E4D"/>
    <w:rsid w:val="002B50D0"/>
    <w:rsid w:val="002B5642"/>
    <w:rsid w:val="002C0A12"/>
    <w:rsid w:val="002C28C0"/>
    <w:rsid w:val="002C2D23"/>
    <w:rsid w:val="002C6397"/>
    <w:rsid w:val="002C676E"/>
    <w:rsid w:val="002C6C59"/>
    <w:rsid w:val="002C7962"/>
    <w:rsid w:val="002D0B16"/>
    <w:rsid w:val="002D1D09"/>
    <w:rsid w:val="002D2367"/>
    <w:rsid w:val="002D418A"/>
    <w:rsid w:val="002D514B"/>
    <w:rsid w:val="002D65D7"/>
    <w:rsid w:val="002D72D5"/>
    <w:rsid w:val="002E0B8B"/>
    <w:rsid w:val="002E1B58"/>
    <w:rsid w:val="002E25B3"/>
    <w:rsid w:val="002E27C0"/>
    <w:rsid w:val="002E2C59"/>
    <w:rsid w:val="002E3CB8"/>
    <w:rsid w:val="002E3F09"/>
    <w:rsid w:val="002E424C"/>
    <w:rsid w:val="002E52E5"/>
    <w:rsid w:val="002E715D"/>
    <w:rsid w:val="002E7435"/>
    <w:rsid w:val="002F03A1"/>
    <w:rsid w:val="002F05C8"/>
    <w:rsid w:val="002F15CA"/>
    <w:rsid w:val="002F28F8"/>
    <w:rsid w:val="002F4ABE"/>
    <w:rsid w:val="002F59BB"/>
    <w:rsid w:val="002F6889"/>
    <w:rsid w:val="002F7E6A"/>
    <w:rsid w:val="0030099E"/>
    <w:rsid w:val="00300AA1"/>
    <w:rsid w:val="00302892"/>
    <w:rsid w:val="00302E5C"/>
    <w:rsid w:val="0030348E"/>
    <w:rsid w:val="00303845"/>
    <w:rsid w:val="00304FDC"/>
    <w:rsid w:val="003069C6"/>
    <w:rsid w:val="00307001"/>
    <w:rsid w:val="003073E6"/>
    <w:rsid w:val="003105F8"/>
    <w:rsid w:val="00312AAD"/>
    <w:rsid w:val="00312BC9"/>
    <w:rsid w:val="00313A96"/>
    <w:rsid w:val="00313D3E"/>
    <w:rsid w:val="00314160"/>
    <w:rsid w:val="003145C8"/>
    <w:rsid w:val="00315C72"/>
    <w:rsid w:val="00316951"/>
    <w:rsid w:val="00316F87"/>
    <w:rsid w:val="003175FC"/>
    <w:rsid w:val="003176F3"/>
    <w:rsid w:val="003178D4"/>
    <w:rsid w:val="00317E42"/>
    <w:rsid w:val="00320D6B"/>
    <w:rsid w:val="00321A54"/>
    <w:rsid w:val="00321F80"/>
    <w:rsid w:val="003229B4"/>
    <w:rsid w:val="00325642"/>
    <w:rsid w:val="00326011"/>
    <w:rsid w:val="003267C0"/>
    <w:rsid w:val="003270C1"/>
    <w:rsid w:val="003272E2"/>
    <w:rsid w:val="00327C33"/>
    <w:rsid w:val="003305C2"/>
    <w:rsid w:val="00332823"/>
    <w:rsid w:val="00334A1C"/>
    <w:rsid w:val="00334D04"/>
    <w:rsid w:val="00336A95"/>
    <w:rsid w:val="00336B7E"/>
    <w:rsid w:val="0034005F"/>
    <w:rsid w:val="00340598"/>
    <w:rsid w:val="00340CA3"/>
    <w:rsid w:val="00340FD1"/>
    <w:rsid w:val="00341C40"/>
    <w:rsid w:val="00341EEE"/>
    <w:rsid w:val="0034207C"/>
    <w:rsid w:val="0034236A"/>
    <w:rsid w:val="00342431"/>
    <w:rsid w:val="00342CC5"/>
    <w:rsid w:val="0034330A"/>
    <w:rsid w:val="00343F0C"/>
    <w:rsid w:val="003449F5"/>
    <w:rsid w:val="00344FF1"/>
    <w:rsid w:val="0034561D"/>
    <w:rsid w:val="0034584A"/>
    <w:rsid w:val="00346695"/>
    <w:rsid w:val="003468DA"/>
    <w:rsid w:val="003530B9"/>
    <w:rsid w:val="003536F9"/>
    <w:rsid w:val="003579E9"/>
    <w:rsid w:val="00357AB1"/>
    <w:rsid w:val="00357E4A"/>
    <w:rsid w:val="00360A48"/>
    <w:rsid w:val="00360E8B"/>
    <w:rsid w:val="00363941"/>
    <w:rsid w:val="00365242"/>
    <w:rsid w:val="0037074E"/>
    <w:rsid w:val="00370F12"/>
    <w:rsid w:val="003716BD"/>
    <w:rsid w:val="0037200A"/>
    <w:rsid w:val="00373768"/>
    <w:rsid w:val="00373E20"/>
    <w:rsid w:val="00374088"/>
    <w:rsid w:val="00374B64"/>
    <w:rsid w:val="00375424"/>
    <w:rsid w:val="003759E3"/>
    <w:rsid w:val="00375EF7"/>
    <w:rsid w:val="0037685F"/>
    <w:rsid w:val="00377217"/>
    <w:rsid w:val="003805B8"/>
    <w:rsid w:val="00380BEC"/>
    <w:rsid w:val="00380E97"/>
    <w:rsid w:val="00381547"/>
    <w:rsid w:val="003843B4"/>
    <w:rsid w:val="0038522C"/>
    <w:rsid w:val="00385457"/>
    <w:rsid w:val="003862EB"/>
    <w:rsid w:val="00386506"/>
    <w:rsid w:val="003912D8"/>
    <w:rsid w:val="003915D6"/>
    <w:rsid w:val="00393E8C"/>
    <w:rsid w:val="0039408B"/>
    <w:rsid w:val="003941D5"/>
    <w:rsid w:val="003945A8"/>
    <w:rsid w:val="003955F0"/>
    <w:rsid w:val="00395EE5"/>
    <w:rsid w:val="003961A6"/>
    <w:rsid w:val="0039711A"/>
    <w:rsid w:val="0039724E"/>
    <w:rsid w:val="003A115D"/>
    <w:rsid w:val="003A1DB6"/>
    <w:rsid w:val="003A2157"/>
    <w:rsid w:val="003A23CD"/>
    <w:rsid w:val="003A2404"/>
    <w:rsid w:val="003A2886"/>
    <w:rsid w:val="003A2A7F"/>
    <w:rsid w:val="003A3ED5"/>
    <w:rsid w:val="003A3F01"/>
    <w:rsid w:val="003A5005"/>
    <w:rsid w:val="003A5C2F"/>
    <w:rsid w:val="003A6E78"/>
    <w:rsid w:val="003B099F"/>
    <w:rsid w:val="003B1083"/>
    <w:rsid w:val="003B1698"/>
    <w:rsid w:val="003B19DA"/>
    <w:rsid w:val="003B2A11"/>
    <w:rsid w:val="003B4548"/>
    <w:rsid w:val="003B47F2"/>
    <w:rsid w:val="003B561C"/>
    <w:rsid w:val="003B67A4"/>
    <w:rsid w:val="003C0512"/>
    <w:rsid w:val="003C0A80"/>
    <w:rsid w:val="003C0CC5"/>
    <w:rsid w:val="003C36D7"/>
    <w:rsid w:val="003C409B"/>
    <w:rsid w:val="003C47B2"/>
    <w:rsid w:val="003C48FC"/>
    <w:rsid w:val="003C4A00"/>
    <w:rsid w:val="003C5067"/>
    <w:rsid w:val="003C5C6B"/>
    <w:rsid w:val="003C67C0"/>
    <w:rsid w:val="003C697E"/>
    <w:rsid w:val="003C69AC"/>
    <w:rsid w:val="003C7232"/>
    <w:rsid w:val="003C73A6"/>
    <w:rsid w:val="003C7F3A"/>
    <w:rsid w:val="003D0293"/>
    <w:rsid w:val="003D0FA6"/>
    <w:rsid w:val="003D1DD8"/>
    <w:rsid w:val="003D218C"/>
    <w:rsid w:val="003D325F"/>
    <w:rsid w:val="003D3BEF"/>
    <w:rsid w:val="003D3DB8"/>
    <w:rsid w:val="003D572F"/>
    <w:rsid w:val="003D6800"/>
    <w:rsid w:val="003D6CB6"/>
    <w:rsid w:val="003D6CCA"/>
    <w:rsid w:val="003D7269"/>
    <w:rsid w:val="003D758D"/>
    <w:rsid w:val="003D7A28"/>
    <w:rsid w:val="003D7DEF"/>
    <w:rsid w:val="003E0064"/>
    <w:rsid w:val="003E0718"/>
    <w:rsid w:val="003E2AA0"/>
    <w:rsid w:val="003E2FA7"/>
    <w:rsid w:val="003E3548"/>
    <w:rsid w:val="003E6179"/>
    <w:rsid w:val="003E62ED"/>
    <w:rsid w:val="003E71B7"/>
    <w:rsid w:val="003F006A"/>
    <w:rsid w:val="003F1A87"/>
    <w:rsid w:val="003F393F"/>
    <w:rsid w:val="003F3D8A"/>
    <w:rsid w:val="003F455E"/>
    <w:rsid w:val="003F5214"/>
    <w:rsid w:val="003F585F"/>
    <w:rsid w:val="003F7863"/>
    <w:rsid w:val="0040086F"/>
    <w:rsid w:val="00400CBB"/>
    <w:rsid w:val="00400DAB"/>
    <w:rsid w:val="00402A2D"/>
    <w:rsid w:val="00402E6A"/>
    <w:rsid w:val="00403EAD"/>
    <w:rsid w:val="00404D84"/>
    <w:rsid w:val="004059DF"/>
    <w:rsid w:val="00406708"/>
    <w:rsid w:val="00407A49"/>
    <w:rsid w:val="00407C07"/>
    <w:rsid w:val="00407E6B"/>
    <w:rsid w:val="00411907"/>
    <w:rsid w:val="00411D59"/>
    <w:rsid w:val="00412536"/>
    <w:rsid w:val="00412E67"/>
    <w:rsid w:val="00414D20"/>
    <w:rsid w:val="00414F6C"/>
    <w:rsid w:val="00415C9B"/>
    <w:rsid w:val="0041659E"/>
    <w:rsid w:val="00417819"/>
    <w:rsid w:val="004201E3"/>
    <w:rsid w:val="00424053"/>
    <w:rsid w:val="004252DC"/>
    <w:rsid w:val="004254B5"/>
    <w:rsid w:val="0042571B"/>
    <w:rsid w:val="00425E93"/>
    <w:rsid w:val="00426978"/>
    <w:rsid w:val="00426C42"/>
    <w:rsid w:val="004275A9"/>
    <w:rsid w:val="004277D1"/>
    <w:rsid w:val="004279C2"/>
    <w:rsid w:val="00430C4F"/>
    <w:rsid w:val="00430DEA"/>
    <w:rsid w:val="00430E81"/>
    <w:rsid w:val="004334A0"/>
    <w:rsid w:val="004335E2"/>
    <w:rsid w:val="00433AA6"/>
    <w:rsid w:val="00433E00"/>
    <w:rsid w:val="00434058"/>
    <w:rsid w:val="00436C49"/>
    <w:rsid w:val="00437C5C"/>
    <w:rsid w:val="00440244"/>
    <w:rsid w:val="00440456"/>
    <w:rsid w:val="00440C28"/>
    <w:rsid w:val="00440ED3"/>
    <w:rsid w:val="00441772"/>
    <w:rsid w:val="00442E0F"/>
    <w:rsid w:val="004430A8"/>
    <w:rsid w:val="00444F11"/>
    <w:rsid w:val="00446422"/>
    <w:rsid w:val="004525DA"/>
    <w:rsid w:val="0045369F"/>
    <w:rsid w:val="00454783"/>
    <w:rsid w:val="00455D85"/>
    <w:rsid w:val="004571E9"/>
    <w:rsid w:val="00457437"/>
    <w:rsid w:val="004612AE"/>
    <w:rsid w:val="00462405"/>
    <w:rsid w:val="00462666"/>
    <w:rsid w:val="00462838"/>
    <w:rsid w:val="00462B5A"/>
    <w:rsid w:val="00463218"/>
    <w:rsid w:val="004635A3"/>
    <w:rsid w:val="0046404A"/>
    <w:rsid w:val="00464AD4"/>
    <w:rsid w:val="00464BB2"/>
    <w:rsid w:val="004655A4"/>
    <w:rsid w:val="00466C75"/>
    <w:rsid w:val="00466F5F"/>
    <w:rsid w:val="00470829"/>
    <w:rsid w:val="004717B9"/>
    <w:rsid w:val="00471DFC"/>
    <w:rsid w:val="004724A3"/>
    <w:rsid w:val="0047330F"/>
    <w:rsid w:val="00473846"/>
    <w:rsid w:val="00473B85"/>
    <w:rsid w:val="004754F6"/>
    <w:rsid w:val="00475F53"/>
    <w:rsid w:val="00476FA8"/>
    <w:rsid w:val="004771E0"/>
    <w:rsid w:val="004776EB"/>
    <w:rsid w:val="00477B6E"/>
    <w:rsid w:val="00482DC6"/>
    <w:rsid w:val="00483014"/>
    <w:rsid w:val="004830AC"/>
    <w:rsid w:val="0048476D"/>
    <w:rsid w:val="004848A8"/>
    <w:rsid w:val="00484CAA"/>
    <w:rsid w:val="00484D2F"/>
    <w:rsid w:val="004850C6"/>
    <w:rsid w:val="00485F30"/>
    <w:rsid w:val="00486F8F"/>
    <w:rsid w:val="00487C08"/>
    <w:rsid w:val="004902C4"/>
    <w:rsid w:val="00490340"/>
    <w:rsid w:val="004908EE"/>
    <w:rsid w:val="004929B4"/>
    <w:rsid w:val="00493072"/>
    <w:rsid w:val="004947C9"/>
    <w:rsid w:val="00494BB8"/>
    <w:rsid w:val="004960B4"/>
    <w:rsid w:val="00496636"/>
    <w:rsid w:val="00496712"/>
    <w:rsid w:val="004A17F3"/>
    <w:rsid w:val="004A2388"/>
    <w:rsid w:val="004A3CD1"/>
    <w:rsid w:val="004A4519"/>
    <w:rsid w:val="004A468C"/>
    <w:rsid w:val="004A4C87"/>
    <w:rsid w:val="004A53A0"/>
    <w:rsid w:val="004B0202"/>
    <w:rsid w:val="004B1334"/>
    <w:rsid w:val="004B137A"/>
    <w:rsid w:val="004B29ED"/>
    <w:rsid w:val="004B2F53"/>
    <w:rsid w:val="004B4C44"/>
    <w:rsid w:val="004B6646"/>
    <w:rsid w:val="004B7954"/>
    <w:rsid w:val="004B7E43"/>
    <w:rsid w:val="004C1804"/>
    <w:rsid w:val="004C44B6"/>
    <w:rsid w:val="004C7336"/>
    <w:rsid w:val="004D109E"/>
    <w:rsid w:val="004D1740"/>
    <w:rsid w:val="004D2935"/>
    <w:rsid w:val="004D2E16"/>
    <w:rsid w:val="004D38F9"/>
    <w:rsid w:val="004D51D6"/>
    <w:rsid w:val="004D5B27"/>
    <w:rsid w:val="004D6D03"/>
    <w:rsid w:val="004E0D4F"/>
    <w:rsid w:val="004E177E"/>
    <w:rsid w:val="004E3F70"/>
    <w:rsid w:val="004E48A9"/>
    <w:rsid w:val="004E67F0"/>
    <w:rsid w:val="004E6A1C"/>
    <w:rsid w:val="004E740F"/>
    <w:rsid w:val="004E7707"/>
    <w:rsid w:val="004F0AF1"/>
    <w:rsid w:val="004F0AF5"/>
    <w:rsid w:val="004F1C57"/>
    <w:rsid w:val="004F21AA"/>
    <w:rsid w:val="004F321C"/>
    <w:rsid w:val="004F357E"/>
    <w:rsid w:val="004F391B"/>
    <w:rsid w:val="004F4C6B"/>
    <w:rsid w:val="004F555F"/>
    <w:rsid w:val="004F5D55"/>
    <w:rsid w:val="004F5D6D"/>
    <w:rsid w:val="004F617B"/>
    <w:rsid w:val="004F62A0"/>
    <w:rsid w:val="004F77FD"/>
    <w:rsid w:val="004F78AA"/>
    <w:rsid w:val="004F7971"/>
    <w:rsid w:val="005009BC"/>
    <w:rsid w:val="0050100C"/>
    <w:rsid w:val="005013D8"/>
    <w:rsid w:val="00501EEE"/>
    <w:rsid w:val="005023F9"/>
    <w:rsid w:val="00502B96"/>
    <w:rsid w:val="00502D82"/>
    <w:rsid w:val="00503EDB"/>
    <w:rsid w:val="00504102"/>
    <w:rsid w:val="0050460A"/>
    <w:rsid w:val="005047B4"/>
    <w:rsid w:val="0051089F"/>
    <w:rsid w:val="00510DE4"/>
    <w:rsid w:val="005126F9"/>
    <w:rsid w:val="00514108"/>
    <w:rsid w:val="005150A2"/>
    <w:rsid w:val="00515719"/>
    <w:rsid w:val="005157BF"/>
    <w:rsid w:val="0051711F"/>
    <w:rsid w:val="005204F4"/>
    <w:rsid w:val="0052089E"/>
    <w:rsid w:val="005208E7"/>
    <w:rsid w:val="00520EBD"/>
    <w:rsid w:val="005213A2"/>
    <w:rsid w:val="0052199A"/>
    <w:rsid w:val="00522F21"/>
    <w:rsid w:val="005310FD"/>
    <w:rsid w:val="00531FB1"/>
    <w:rsid w:val="00533ABC"/>
    <w:rsid w:val="00534B9F"/>
    <w:rsid w:val="00535F7C"/>
    <w:rsid w:val="0054028E"/>
    <w:rsid w:val="00540574"/>
    <w:rsid w:val="00540A01"/>
    <w:rsid w:val="00540E57"/>
    <w:rsid w:val="005416D2"/>
    <w:rsid w:val="00542EB0"/>
    <w:rsid w:val="00543E12"/>
    <w:rsid w:val="0054573A"/>
    <w:rsid w:val="00545D58"/>
    <w:rsid w:val="00547F73"/>
    <w:rsid w:val="0055013A"/>
    <w:rsid w:val="00550CB9"/>
    <w:rsid w:val="00551694"/>
    <w:rsid w:val="00552F4F"/>
    <w:rsid w:val="005530A2"/>
    <w:rsid w:val="005548B0"/>
    <w:rsid w:val="00555612"/>
    <w:rsid w:val="005569C0"/>
    <w:rsid w:val="00556B98"/>
    <w:rsid w:val="00556C47"/>
    <w:rsid w:val="00557B54"/>
    <w:rsid w:val="00557C37"/>
    <w:rsid w:val="00560010"/>
    <w:rsid w:val="0056045A"/>
    <w:rsid w:val="00560A1D"/>
    <w:rsid w:val="00562062"/>
    <w:rsid w:val="00564C60"/>
    <w:rsid w:val="00564C7F"/>
    <w:rsid w:val="00567747"/>
    <w:rsid w:val="005702CF"/>
    <w:rsid w:val="00570C4D"/>
    <w:rsid w:val="00570EB7"/>
    <w:rsid w:val="00571033"/>
    <w:rsid w:val="0057199E"/>
    <w:rsid w:val="00571CCA"/>
    <w:rsid w:val="00571E5B"/>
    <w:rsid w:val="00572FB2"/>
    <w:rsid w:val="00577E85"/>
    <w:rsid w:val="00580FCF"/>
    <w:rsid w:val="00581045"/>
    <w:rsid w:val="005811AC"/>
    <w:rsid w:val="00582B61"/>
    <w:rsid w:val="00583EF3"/>
    <w:rsid w:val="00585029"/>
    <w:rsid w:val="00586013"/>
    <w:rsid w:val="00586451"/>
    <w:rsid w:val="00590276"/>
    <w:rsid w:val="0059245A"/>
    <w:rsid w:val="0059278E"/>
    <w:rsid w:val="00592AEB"/>
    <w:rsid w:val="00592DED"/>
    <w:rsid w:val="00593B13"/>
    <w:rsid w:val="0059427F"/>
    <w:rsid w:val="00594AA9"/>
    <w:rsid w:val="005950D8"/>
    <w:rsid w:val="00595666"/>
    <w:rsid w:val="00596035"/>
    <w:rsid w:val="005961B3"/>
    <w:rsid w:val="005A07E5"/>
    <w:rsid w:val="005A0D86"/>
    <w:rsid w:val="005A1303"/>
    <w:rsid w:val="005A1B00"/>
    <w:rsid w:val="005A2FE1"/>
    <w:rsid w:val="005A4BAC"/>
    <w:rsid w:val="005A6940"/>
    <w:rsid w:val="005A6CB5"/>
    <w:rsid w:val="005A6FB7"/>
    <w:rsid w:val="005A7CD8"/>
    <w:rsid w:val="005B0DDA"/>
    <w:rsid w:val="005B1193"/>
    <w:rsid w:val="005B1F74"/>
    <w:rsid w:val="005B217C"/>
    <w:rsid w:val="005B3E17"/>
    <w:rsid w:val="005B5EAD"/>
    <w:rsid w:val="005B70E6"/>
    <w:rsid w:val="005C05F6"/>
    <w:rsid w:val="005C0847"/>
    <w:rsid w:val="005C0A40"/>
    <w:rsid w:val="005C0D8E"/>
    <w:rsid w:val="005C29F5"/>
    <w:rsid w:val="005C2C6E"/>
    <w:rsid w:val="005C2E40"/>
    <w:rsid w:val="005C320A"/>
    <w:rsid w:val="005C3220"/>
    <w:rsid w:val="005C49F1"/>
    <w:rsid w:val="005C55F3"/>
    <w:rsid w:val="005C6465"/>
    <w:rsid w:val="005C7231"/>
    <w:rsid w:val="005D0C7C"/>
    <w:rsid w:val="005D4C42"/>
    <w:rsid w:val="005D4CBE"/>
    <w:rsid w:val="005D6DB7"/>
    <w:rsid w:val="005D7CDC"/>
    <w:rsid w:val="005E17E9"/>
    <w:rsid w:val="005E3CFF"/>
    <w:rsid w:val="005E3FF1"/>
    <w:rsid w:val="005E4AF7"/>
    <w:rsid w:val="005E4C4D"/>
    <w:rsid w:val="005E4D62"/>
    <w:rsid w:val="005E5351"/>
    <w:rsid w:val="005E6BE3"/>
    <w:rsid w:val="005E72FE"/>
    <w:rsid w:val="005E78F7"/>
    <w:rsid w:val="005E7A69"/>
    <w:rsid w:val="005E7EDD"/>
    <w:rsid w:val="005F19DA"/>
    <w:rsid w:val="005F1EE6"/>
    <w:rsid w:val="005F23AC"/>
    <w:rsid w:val="005F2782"/>
    <w:rsid w:val="005F2A35"/>
    <w:rsid w:val="005F3C04"/>
    <w:rsid w:val="005F4DBF"/>
    <w:rsid w:val="005F6E6B"/>
    <w:rsid w:val="005F73D4"/>
    <w:rsid w:val="00601110"/>
    <w:rsid w:val="0060129B"/>
    <w:rsid w:val="00601438"/>
    <w:rsid w:val="00602156"/>
    <w:rsid w:val="00602572"/>
    <w:rsid w:val="00602AE4"/>
    <w:rsid w:val="00602D48"/>
    <w:rsid w:val="006034C2"/>
    <w:rsid w:val="00603CE2"/>
    <w:rsid w:val="00604BD4"/>
    <w:rsid w:val="00607D22"/>
    <w:rsid w:val="006111F9"/>
    <w:rsid w:val="006122C3"/>
    <w:rsid w:val="00616647"/>
    <w:rsid w:val="00617DA4"/>
    <w:rsid w:val="00620B6C"/>
    <w:rsid w:val="006224A1"/>
    <w:rsid w:val="006224D2"/>
    <w:rsid w:val="00622C4D"/>
    <w:rsid w:val="006235ED"/>
    <w:rsid w:val="00625136"/>
    <w:rsid w:val="00625881"/>
    <w:rsid w:val="00625D58"/>
    <w:rsid w:val="00630419"/>
    <w:rsid w:val="006305FB"/>
    <w:rsid w:val="00630BFB"/>
    <w:rsid w:val="00630CDE"/>
    <w:rsid w:val="006323AB"/>
    <w:rsid w:val="00633645"/>
    <w:rsid w:val="00634FEC"/>
    <w:rsid w:val="00636352"/>
    <w:rsid w:val="00636A78"/>
    <w:rsid w:val="00636EF9"/>
    <w:rsid w:val="00637858"/>
    <w:rsid w:val="00641B1F"/>
    <w:rsid w:val="00641B23"/>
    <w:rsid w:val="00641CA8"/>
    <w:rsid w:val="0064228F"/>
    <w:rsid w:val="00642F00"/>
    <w:rsid w:val="006437A6"/>
    <w:rsid w:val="00643B92"/>
    <w:rsid w:val="00645398"/>
    <w:rsid w:val="00650A19"/>
    <w:rsid w:val="00650CEE"/>
    <w:rsid w:val="00651002"/>
    <w:rsid w:val="00651696"/>
    <w:rsid w:val="00651956"/>
    <w:rsid w:val="006541A1"/>
    <w:rsid w:val="0065461A"/>
    <w:rsid w:val="0065477B"/>
    <w:rsid w:val="006614AF"/>
    <w:rsid w:val="006617FB"/>
    <w:rsid w:val="006633DB"/>
    <w:rsid w:val="006634B3"/>
    <w:rsid w:val="00664042"/>
    <w:rsid w:val="00664628"/>
    <w:rsid w:val="006673F1"/>
    <w:rsid w:val="006714D4"/>
    <w:rsid w:val="0067172F"/>
    <w:rsid w:val="00671FD6"/>
    <w:rsid w:val="0067489E"/>
    <w:rsid w:val="006778B6"/>
    <w:rsid w:val="006816DC"/>
    <w:rsid w:val="00681A1C"/>
    <w:rsid w:val="00682527"/>
    <w:rsid w:val="00682D4F"/>
    <w:rsid w:val="0068346E"/>
    <w:rsid w:val="00685456"/>
    <w:rsid w:val="00686A8C"/>
    <w:rsid w:val="00687B99"/>
    <w:rsid w:val="006930C0"/>
    <w:rsid w:val="0069318A"/>
    <w:rsid w:val="00693A66"/>
    <w:rsid w:val="006950AF"/>
    <w:rsid w:val="00695131"/>
    <w:rsid w:val="00695298"/>
    <w:rsid w:val="006958FB"/>
    <w:rsid w:val="00696FCE"/>
    <w:rsid w:val="0069773A"/>
    <w:rsid w:val="006A09C6"/>
    <w:rsid w:val="006A0C38"/>
    <w:rsid w:val="006A1046"/>
    <w:rsid w:val="006A251F"/>
    <w:rsid w:val="006A2A53"/>
    <w:rsid w:val="006A32F1"/>
    <w:rsid w:val="006A4603"/>
    <w:rsid w:val="006A51A0"/>
    <w:rsid w:val="006A56B2"/>
    <w:rsid w:val="006A65B6"/>
    <w:rsid w:val="006A7D7C"/>
    <w:rsid w:val="006B0CF4"/>
    <w:rsid w:val="006B1143"/>
    <w:rsid w:val="006B1BF5"/>
    <w:rsid w:val="006B20BA"/>
    <w:rsid w:val="006B2969"/>
    <w:rsid w:val="006B2C0A"/>
    <w:rsid w:val="006B2E21"/>
    <w:rsid w:val="006B3EA8"/>
    <w:rsid w:val="006B424E"/>
    <w:rsid w:val="006B44A6"/>
    <w:rsid w:val="006B4971"/>
    <w:rsid w:val="006B55D3"/>
    <w:rsid w:val="006B5A51"/>
    <w:rsid w:val="006B5ECA"/>
    <w:rsid w:val="006B5EE0"/>
    <w:rsid w:val="006B5F5F"/>
    <w:rsid w:val="006B6CC1"/>
    <w:rsid w:val="006B6F3B"/>
    <w:rsid w:val="006B7B1B"/>
    <w:rsid w:val="006C4DB8"/>
    <w:rsid w:val="006C4E9D"/>
    <w:rsid w:val="006C52FF"/>
    <w:rsid w:val="006C57B8"/>
    <w:rsid w:val="006C57C1"/>
    <w:rsid w:val="006C5A77"/>
    <w:rsid w:val="006C6BBF"/>
    <w:rsid w:val="006C70B8"/>
    <w:rsid w:val="006D1388"/>
    <w:rsid w:val="006D1598"/>
    <w:rsid w:val="006D1F2C"/>
    <w:rsid w:val="006D2021"/>
    <w:rsid w:val="006D2619"/>
    <w:rsid w:val="006D29E2"/>
    <w:rsid w:val="006D29EF"/>
    <w:rsid w:val="006D2A12"/>
    <w:rsid w:val="006D3270"/>
    <w:rsid w:val="006D3704"/>
    <w:rsid w:val="006D46A5"/>
    <w:rsid w:val="006D5AE3"/>
    <w:rsid w:val="006D5B43"/>
    <w:rsid w:val="006D5BE5"/>
    <w:rsid w:val="006D6069"/>
    <w:rsid w:val="006E1CDE"/>
    <w:rsid w:val="006E392A"/>
    <w:rsid w:val="006E3C35"/>
    <w:rsid w:val="006E615D"/>
    <w:rsid w:val="006E6F15"/>
    <w:rsid w:val="006F02BB"/>
    <w:rsid w:val="006F0341"/>
    <w:rsid w:val="006F066C"/>
    <w:rsid w:val="006F0D44"/>
    <w:rsid w:val="006F1F3E"/>
    <w:rsid w:val="006F42F6"/>
    <w:rsid w:val="006F4930"/>
    <w:rsid w:val="006F527B"/>
    <w:rsid w:val="006F52BE"/>
    <w:rsid w:val="006F6236"/>
    <w:rsid w:val="007004A3"/>
    <w:rsid w:val="007011C9"/>
    <w:rsid w:val="007022D4"/>
    <w:rsid w:val="0070250C"/>
    <w:rsid w:val="00702707"/>
    <w:rsid w:val="00702D56"/>
    <w:rsid w:val="00703448"/>
    <w:rsid w:val="00703C70"/>
    <w:rsid w:val="00704F31"/>
    <w:rsid w:val="00705B92"/>
    <w:rsid w:val="00706002"/>
    <w:rsid w:val="00706A0B"/>
    <w:rsid w:val="007079E1"/>
    <w:rsid w:val="0071210F"/>
    <w:rsid w:val="00712A2E"/>
    <w:rsid w:val="00713338"/>
    <w:rsid w:val="007133A5"/>
    <w:rsid w:val="00714041"/>
    <w:rsid w:val="00715747"/>
    <w:rsid w:val="007167DA"/>
    <w:rsid w:val="00716B32"/>
    <w:rsid w:val="00717429"/>
    <w:rsid w:val="00717EE0"/>
    <w:rsid w:val="00720516"/>
    <w:rsid w:val="00722E6E"/>
    <w:rsid w:val="00723A1B"/>
    <w:rsid w:val="0072634A"/>
    <w:rsid w:val="00726847"/>
    <w:rsid w:val="00726BBF"/>
    <w:rsid w:val="00727B55"/>
    <w:rsid w:val="00727FC5"/>
    <w:rsid w:val="007315BC"/>
    <w:rsid w:val="00732C48"/>
    <w:rsid w:val="00733D41"/>
    <w:rsid w:val="00736D07"/>
    <w:rsid w:val="00737737"/>
    <w:rsid w:val="007378C7"/>
    <w:rsid w:val="007400AD"/>
    <w:rsid w:val="007409EC"/>
    <w:rsid w:val="00740DA4"/>
    <w:rsid w:val="007437E6"/>
    <w:rsid w:val="00743861"/>
    <w:rsid w:val="00743BA2"/>
    <w:rsid w:val="00745278"/>
    <w:rsid w:val="007460E0"/>
    <w:rsid w:val="00747EBF"/>
    <w:rsid w:val="00751178"/>
    <w:rsid w:val="00751D40"/>
    <w:rsid w:val="00753B04"/>
    <w:rsid w:val="00754C10"/>
    <w:rsid w:val="00754FE2"/>
    <w:rsid w:val="00756161"/>
    <w:rsid w:val="0075685F"/>
    <w:rsid w:val="00756AFF"/>
    <w:rsid w:val="0075733E"/>
    <w:rsid w:val="007600D6"/>
    <w:rsid w:val="007604F0"/>
    <w:rsid w:val="007606B5"/>
    <w:rsid w:val="007608E9"/>
    <w:rsid w:val="00760BE3"/>
    <w:rsid w:val="00760FA3"/>
    <w:rsid w:val="00762AE6"/>
    <w:rsid w:val="007633AB"/>
    <w:rsid w:val="00763F74"/>
    <w:rsid w:val="00766C87"/>
    <w:rsid w:val="00767347"/>
    <w:rsid w:val="00767FDF"/>
    <w:rsid w:val="0077212B"/>
    <w:rsid w:val="00772207"/>
    <w:rsid w:val="00773097"/>
    <w:rsid w:val="00774797"/>
    <w:rsid w:val="00775755"/>
    <w:rsid w:val="007760C9"/>
    <w:rsid w:val="007801A7"/>
    <w:rsid w:val="0078149C"/>
    <w:rsid w:val="00781A8B"/>
    <w:rsid w:val="00782018"/>
    <w:rsid w:val="00782AEF"/>
    <w:rsid w:val="0078607D"/>
    <w:rsid w:val="00787366"/>
    <w:rsid w:val="00790E08"/>
    <w:rsid w:val="00790F89"/>
    <w:rsid w:val="007918E8"/>
    <w:rsid w:val="00793DB2"/>
    <w:rsid w:val="00796BAD"/>
    <w:rsid w:val="00796E8C"/>
    <w:rsid w:val="00796FEB"/>
    <w:rsid w:val="007A0DA8"/>
    <w:rsid w:val="007A1740"/>
    <w:rsid w:val="007A1F5C"/>
    <w:rsid w:val="007A296E"/>
    <w:rsid w:val="007A34F5"/>
    <w:rsid w:val="007A3B2E"/>
    <w:rsid w:val="007A5AE3"/>
    <w:rsid w:val="007A69A5"/>
    <w:rsid w:val="007A6E6E"/>
    <w:rsid w:val="007A7941"/>
    <w:rsid w:val="007B037C"/>
    <w:rsid w:val="007B1B91"/>
    <w:rsid w:val="007B2547"/>
    <w:rsid w:val="007B2913"/>
    <w:rsid w:val="007B4441"/>
    <w:rsid w:val="007B4B2F"/>
    <w:rsid w:val="007B5797"/>
    <w:rsid w:val="007B5D98"/>
    <w:rsid w:val="007B6184"/>
    <w:rsid w:val="007B7441"/>
    <w:rsid w:val="007B7A3C"/>
    <w:rsid w:val="007C0351"/>
    <w:rsid w:val="007C0481"/>
    <w:rsid w:val="007C0DEE"/>
    <w:rsid w:val="007C11CC"/>
    <w:rsid w:val="007C18ED"/>
    <w:rsid w:val="007C1AF5"/>
    <w:rsid w:val="007C2DE7"/>
    <w:rsid w:val="007C34DB"/>
    <w:rsid w:val="007C4778"/>
    <w:rsid w:val="007C5256"/>
    <w:rsid w:val="007C7979"/>
    <w:rsid w:val="007C7B2B"/>
    <w:rsid w:val="007C7D2C"/>
    <w:rsid w:val="007D0391"/>
    <w:rsid w:val="007D09FA"/>
    <w:rsid w:val="007D0D7B"/>
    <w:rsid w:val="007D12DC"/>
    <w:rsid w:val="007D2637"/>
    <w:rsid w:val="007D29C4"/>
    <w:rsid w:val="007D2C6F"/>
    <w:rsid w:val="007D2C99"/>
    <w:rsid w:val="007D2E77"/>
    <w:rsid w:val="007D39FC"/>
    <w:rsid w:val="007D3BB5"/>
    <w:rsid w:val="007D4916"/>
    <w:rsid w:val="007D4AFD"/>
    <w:rsid w:val="007D4F72"/>
    <w:rsid w:val="007D5F26"/>
    <w:rsid w:val="007D687A"/>
    <w:rsid w:val="007E03DD"/>
    <w:rsid w:val="007E07AF"/>
    <w:rsid w:val="007E16C6"/>
    <w:rsid w:val="007E24DC"/>
    <w:rsid w:val="007E2D91"/>
    <w:rsid w:val="007E3510"/>
    <w:rsid w:val="007E43E9"/>
    <w:rsid w:val="007E5693"/>
    <w:rsid w:val="007E61B8"/>
    <w:rsid w:val="007E6628"/>
    <w:rsid w:val="007E6981"/>
    <w:rsid w:val="007E6DC2"/>
    <w:rsid w:val="007E6F65"/>
    <w:rsid w:val="007E7578"/>
    <w:rsid w:val="007F10D9"/>
    <w:rsid w:val="007F1525"/>
    <w:rsid w:val="007F2592"/>
    <w:rsid w:val="007F2926"/>
    <w:rsid w:val="007F2A29"/>
    <w:rsid w:val="007F3BC3"/>
    <w:rsid w:val="007F5E91"/>
    <w:rsid w:val="007F5F26"/>
    <w:rsid w:val="007F63DD"/>
    <w:rsid w:val="007F6A54"/>
    <w:rsid w:val="007F7158"/>
    <w:rsid w:val="007F7602"/>
    <w:rsid w:val="008012BD"/>
    <w:rsid w:val="00801516"/>
    <w:rsid w:val="00801DDA"/>
    <w:rsid w:val="00802B5F"/>
    <w:rsid w:val="00803A19"/>
    <w:rsid w:val="00803B86"/>
    <w:rsid w:val="008050CA"/>
    <w:rsid w:val="00805492"/>
    <w:rsid w:val="00806600"/>
    <w:rsid w:val="00806A32"/>
    <w:rsid w:val="00810059"/>
    <w:rsid w:val="00814431"/>
    <w:rsid w:val="0081510C"/>
    <w:rsid w:val="0081602A"/>
    <w:rsid w:val="00816886"/>
    <w:rsid w:val="0081708C"/>
    <w:rsid w:val="008177C6"/>
    <w:rsid w:val="00817A30"/>
    <w:rsid w:val="00817F47"/>
    <w:rsid w:val="0082110D"/>
    <w:rsid w:val="0082146C"/>
    <w:rsid w:val="00821F2E"/>
    <w:rsid w:val="008233A0"/>
    <w:rsid w:val="0082391C"/>
    <w:rsid w:val="00824CE1"/>
    <w:rsid w:val="008255D7"/>
    <w:rsid w:val="008255DF"/>
    <w:rsid w:val="008260C7"/>
    <w:rsid w:val="00826F2F"/>
    <w:rsid w:val="00827F30"/>
    <w:rsid w:val="00830F5B"/>
    <w:rsid w:val="008316CB"/>
    <w:rsid w:val="00834408"/>
    <w:rsid w:val="008369C6"/>
    <w:rsid w:val="00840E5F"/>
    <w:rsid w:val="00841652"/>
    <w:rsid w:val="008439D6"/>
    <w:rsid w:val="00843BBC"/>
    <w:rsid w:val="00844117"/>
    <w:rsid w:val="00844285"/>
    <w:rsid w:val="008446B2"/>
    <w:rsid w:val="00844EFD"/>
    <w:rsid w:val="00845D19"/>
    <w:rsid w:val="00845FEF"/>
    <w:rsid w:val="00846DBE"/>
    <w:rsid w:val="0085129B"/>
    <w:rsid w:val="008515A5"/>
    <w:rsid w:val="00852413"/>
    <w:rsid w:val="008543C1"/>
    <w:rsid w:val="00854558"/>
    <w:rsid w:val="00856378"/>
    <w:rsid w:val="00857FE9"/>
    <w:rsid w:val="0086037F"/>
    <w:rsid w:val="008618B5"/>
    <w:rsid w:val="00862850"/>
    <w:rsid w:val="00863283"/>
    <w:rsid w:val="0086494B"/>
    <w:rsid w:val="008659CD"/>
    <w:rsid w:val="0086627F"/>
    <w:rsid w:val="008702FB"/>
    <w:rsid w:val="008704F4"/>
    <w:rsid w:val="0087073E"/>
    <w:rsid w:val="00871239"/>
    <w:rsid w:val="00872421"/>
    <w:rsid w:val="00872FFC"/>
    <w:rsid w:val="008749D4"/>
    <w:rsid w:val="0087585B"/>
    <w:rsid w:val="0087715B"/>
    <w:rsid w:val="00880370"/>
    <w:rsid w:val="00880E47"/>
    <w:rsid w:val="0088213A"/>
    <w:rsid w:val="00882854"/>
    <w:rsid w:val="00885105"/>
    <w:rsid w:val="008857E6"/>
    <w:rsid w:val="00886B07"/>
    <w:rsid w:val="00886DB8"/>
    <w:rsid w:val="008927CB"/>
    <w:rsid w:val="00893913"/>
    <w:rsid w:val="00895455"/>
    <w:rsid w:val="008A06AC"/>
    <w:rsid w:val="008A0F95"/>
    <w:rsid w:val="008A19D3"/>
    <w:rsid w:val="008A3F23"/>
    <w:rsid w:val="008A490B"/>
    <w:rsid w:val="008A7DE4"/>
    <w:rsid w:val="008B0F63"/>
    <w:rsid w:val="008B1E15"/>
    <w:rsid w:val="008B3235"/>
    <w:rsid w:val="008B36EA"/>
    <w:rsid w:val="008B70DB"/>
    <w:rsid w:val="008C0760"/>
    <w:rsid w:val="008C1595"/>
    <w:rsid w:val="008C1F7E"/>
    <w:rsid w:val="008C313F"/>
    <w:rsid w:val="008C3B98"/>
    <w:rsid w:val="008C41B1"/>
    <w:rsid w:val="008C4CFC"/>
    <w:rsid w:val="008C5053"/>
    <w:rsid w:val="008C515F"/>
    <w:rsid w:val="008C56B1"/>
    <w:rsid w:val="008C5B1A"/>
    <w:rsid w:val="008C5F14"/>
    <w:rsid w:val="008C5F96"/>
    <w:rsid w:val="008D11A2"/>
    <w:rsid w:val="008D1D66"/>
    <w:rsid w:val="008D22CB"/>
    <w:rsid w:val="008D2C49"/>
    <w:rsid w:val="008D4407"/>
    <w:rsid w:val="008D48E8"/>
    <w:rsid w:val="008D4917"/>
    <w:rsid w:val="008D4BE5"/>
    <w:rsid w:val="008D5A78"/>
    <w:rsid w:val="008D6990"/>
    <w:rsid w:val="008E0FDF"/>
    <w:rsid w:val="008E14B0"/>
    <w:rsid w:val="008E1B5A"/>
    <w:rsid w:val="008E206E"/>
    <w:rsid w:val="008E251F"/>
    <w:rsid w:val="008E26AF"/>
    <w:rsid w:val="008E3A50"/>
    <w:rsid w:val="008E472A"/>
    <w:rsid w:val="008E4E0D"/>
    <w:rsid w:val="008E53B9"/>
    <w:rsid w:val="008E588E"/>
    <w:rsid w:val="008E5AC8"/>
    <w:rsid w:val="008E5F8E"/>
    <w:rsid w:val="008E61E3"/>
    <w:rsid w:val="008F01C7"/>
    <w:rsid w:val="008F1866"/>
    <w:rsid w:val="008F32E8"/>
    <w:rsid w:val="008F4316"/>
    <w:rsid w:val="008F5151"/>
    <w:rsid w:val="008F5B79"/>
    <w:rsid w:val="008F5CF7"/>
    <w:rsid w:val="008F644D"/>
    <w:rsid w:val="008F776A"/>
    <w:rsid w:val="0090135C"/>
    <w:rsid w:val="00901526"/>
    <w:rsid w:val="009018FD"/>
    <w:rsid w:val="00902566"/>
    <w:rsid w:val="00902ADF"/>
    <w:rsid w:val="00904AD6"/>
    <w:rsid w:val="00904D03"/>
    <w:rsid w:val="0090625F"/>
    <w:rsid w:val="00910786"/>
    <w:rsid w:val="00910D82"/>
    <w:rsid w:val="00911581"/>
    <w:rsid w:val="009118A8"/>
    <w:rsid w:val="0091214F"/>
    <w:rsid w:val="0091241D"/>
    <w:rsid w:val="00913AA0"/>
    <w:rsid w:val="00913AFA"/>
    <w:rsid w:val="00913B99"/>
    <w:rsid w:val="00913D54"/>
    <w:rsid w:val="009162EC"/>
    <w:rsid w:val="00916362"/>
    <w:rsid w:val="009170B3"/>
    <w:rsid w:val="00917491"/>
    <w:rsid w:val="00920BE2"/>
    <w:rsid w:val="00922083"/>
    <w:rsid w:val="00922457"/>
    <w:rsid w:val="0092503F"/>
    <w:rsid w:val="00925855"/>
    <w:rsid w:val="00926A14"/>
    <w:rsid w:val="00926E95"/>
    <w:rsid w:val="009278B5"/>
    <w:rsid w:val="009308F4"/>
    <w:rsid w:val="00931E0E"/>
    <w:rsid w:val="00933881"/>
    <w:rsid w:val="00933EA0"/>
    <w:rsid w:val="009357C9"/>
    <w:rsid w:val="009370C2"/>
    <w:rsid w:val="009372FA"/>
    <w:rsid w:val="009413E6"/>
    <w:rsid w:val="00944A12"/>
    <w:rsid w:val="00945087"/>
    <w:rsid w:val="00945321"/>
    <w:rsid w:val="009456F0"/>
    <w:rsid w:val="00946D72"/>
    <w:rsid w:val="00950986"/>
    <w:rsid w:val="009530F9"/>
    <w:rsid w:val="00953241"/>
    <w:rsid w:val="0095349A"/>
    <w:rsid w:val="009545D0"/>
    <w:rsid w:val="00956293"/>
    <w:rsid w:val="00956BD4"/>
    <w:rsid w:val="00957A79"/>
    <w:rsid w:val="0096030D"/>
    <w:rsid w:val="009604EF"/>
    <w:rsid w:val="009618E5"/>
    <w:rsid w:val="0096206D"/>
    <w:rsid w:val="0096250B"/>
    <w:rsid w:val="00962BFF"/>
    <w:rsid w:val="00963183"/>
    <w:rsid w:val="009633CD"/>
    <w:rsid w:val="00964201"/>
    <w:rsid w:val="00964A89"/>
    <w:rsid w:val="00965C37"/>
    <w:rsid w:val="009664CD"/>
    <w:rsid w:val="009665EB"/>
    <w:rsid w:val="00966DB1"/>
    <w:rsid w:val="00967409"/>
    <w:rsid w:val="00967C8B"/>
    <w:rsid w:val="00967E38"/>
    <w:rsid w:val="00970517"/>
    <w:rsid w:val="00970D25"/>
    <w:rsid w:val="00971545"/>
    <w:rsid w:val="009718A8"/>
    <w:rsid w:val="0097198E"/>
    <w:rsid w:val="00971AA5"/>
    <w:rsid w:val="00971C1E"/>
    <w:rsid w:val="00971DC4"/>
    <w:rsid w:val="009724DB"/>
    <w:rsid w:val="00972524"/>
    <w:rsid w:val="009732BE"/>
    <w:rsid w:val="00973822"/>
    <w:rsid w:val="00973CCB"/>
    <w:rsid w:val="0097504F"/>
    <w:rsid w:val="00976165"/>
    <w:rsid w:val="00977275"/>
    <w:rsid w:val="0098065E"/>
    <w:rsid w:val="009810CE"/>
    <w:rsid w:val="00981831"/>
    <w:rsid w:val="00981A88"/>
    <w:rsid w:val="00981C12"/>
    <w:rsid w:val="009827C9"/>
    <w:rsid w:val="0098386F"/>
    <w:rsid w:val="009838FF"/>
    <w:rsid w:val="00983D9C"/>
    <w:rsid w:val="00983E27"/>
    <w:rsid w:val="0098533F"/>
    <w:rsid w:val="0098549D"/>
    <w:rsid w:val="00985DAD"/>
    <w:rsid w:val="00990304"/>
    <w:rsid w:val="009913CE"/>
    <w:rsid w:val="00992125"/>
    <w:rsid w:val="0099217C"/>
    <w:rsid w:val="009923E6"/>
    <w:rsid w:val="00992C8D"/>
    <w:rsid w:val="00993972"/>
    <w:rsid w:val="00993DBC"/>
    <w:rsid w:val="00994797"/>
    <w:rsid w:val="00994AD4"/>
    <w:rsid w:val="00996432"/>
    <w:rsid w:val="009968AC"/>
    <w:rsid w:val="00997BC9"/>
    <w:rsid w:val="009A03B1"/>
    <w:rsid w:val="009A03E2"/>
    <w:rsid w:val="009A1D0B"/>
    <w:rsid w:val="009A2022"/>
    <w:rsid w:val="009A363A"/>
    <w:rsid w:val="009A3E50"/>
    <w:rsid w:val="009A5653"/>
    <w:rsid w:val="009A62D5"/>
    <w:rsid w:val="009A6D8F"/>
    <w:rsid w:val="009A724D"/>
    <w:rsid w:val="009B0503"/>
    <w:rsid w:val="009B235F"/>
    <w:rsid w:val="009B374A"/>
    <w:rsid w:val="009B5A0D"/>
    <w:rsid w:val="009B5CC3"/>
    <w:rsid w:val="009C321F"/>
    <w:rsid w:val="009C3C31"/>
    <w:rsid w:val="009C4510"/>
    <w:rsid w:val="009C5140"/>
    <w:rsid w:val="009C57DD"/>
    <w:rsid w:val="009C688A"/>
    <w:rsid w:val="009C6C18"/>
    <w:rsid w:val="009C76D0"/>
    <w:rsid w:val="009D069F"/>
    <w:rsid w:val="009D0F87"/>
    <w:rsid w:val="009D2EFB"/>
    <w:rsid w:val="009D33BC"/>
    <w:rsid w:val="009D4121"/>
    <w:rsid w:val="009D4C76"/>
    <w:rsid w:val="009D520C"/>
    <w:rsid w:val="009D6123"/>
    <w:rsid w:val="009D6ECC"/>
    <w:rsid w:val="009D720A"/>
    <w:rsid w:val="009D7BB7"/>
    <w:rsid w:val="009E1524"/>
    <w:rsid w:val="009E15EC"/>
    <w:rsid w:val="009E2017"/>
    <w:rsid w:val="009E20B6"/>
    <w:rsid w:val="009E2133"/>
    <w:rsid w:val="009E41DC"/>
    <w:rsid w:val="009E4A4E"/>
    <w:rsid w:val="009F161E"/>
    <w:rsid w:val="009F2CEE"/>
    <w:rsid w:val="009F303C"/>
    <w:rsid w:val="009F44B9"/>
    <w:rsid w:val="009F6C7D"/>
    <w:rsid w:val="009F6E60"/>
    <w:rsid w:val="00A02455"/>
    <w:rsid w:val="00A026DB"/>
    <w:rsid w:val="00A02DB2"/>
    <w:rsid w:val="00A04CC2"/>
    <w:rsid w:val="00A04E96"/>
    <w:rsid w:val="00A07192"/>
    <w:rsid w:val="00A0764A"/>
    <w:rsid w:val="00A076EF"/>
    <w:rsid w:val="00A07704"/>
    <w:rsid w:val="00A1196C"/>
    <w:rsid w:val="00A12255"/>
    <w:rsid w:val="00A13350"/>
    <w:rsid w:val="00A13F9B"/>
    <w:rsid w:val="00A144BD"/>
    <w:rsid w:val="00A151E3"/>
    <w:rsid w:val="00A155EE"/>
    <w:rsid w:val="00A163A7"/>
    <w:rsid w:val="00A16853"/>
    <w:rsid w:val="00A17075"/>
    <w:rsid w:val="00A17D9F"/>
    <w:rsid w:val="00A21EE6"/>
    <w:rsid w:val="00A222A2"/>
    <w:rsid w:val="00A23D63"/>
    <w:rsid w:val="00A240F4"/>
    <w:rsid w:val="00A2577A"/>
    <w:rsid w:val="00A26B44"/>
    <w:rsid w:val="00A26F4C"/>
    <w:rsid w:val="00A3095E"/>
    <w:rsid w:val="00A32865"/>
    <w:rsid w:val="00A33C62"/>
    <w:rsid w:val="00A362FF"/>
    <w:rsid w:val="00A363AA"/>
    <w:rsid w:val="00A366F0"/>
    <w:rsid w:val="00A36A4B"/>
    <w:rsid w:val="00A36E02"/>
    <w:rsid w:val="00A37148"/>
    <w:rsid w:val="00A372C0"/>
    <w:rsid w:val="00A374A3"/>
    <w:rsid w:val="00A4085C"/>
    <w:rsid w:val="00A423D0"/>
    <w:rsid w:val="00A43D1B"/>
    <w:rsid w:val="00A45963"/>
    <w:rsid w:val="00A51159"/>
    <w:rsid w:val="00A524DF"/>
    <w:rsid w:val="00A54A17"/>
    <w:rsid w:val="00A55405"/>
    <w:rsid w:val="00A5568C"/>
    <w:rsid w:val="00A5776D"/>
    <w:rsid w:val="00A602EA"/>
    <w:rsid w:val="00A603B5"/>
    <w:rsid w:val="00A61C0E"/>
    <w:rsid w:val="00A61C0F"/>
    <w:rsid w:val="00A6353F"/>
    <w:rsid w:val="00A6412E"/>
    <w:rsid w:val="00A64825"/>
    <w:rsid w:val="00A655C4"/>
    <w:rsid w:val="00A65A85"/>
    <w:rsid w:val="00A6764E"/>
    <w:rsid w:val="00A67A45"/>
    <w:rsid w:val="00A71996"/>
    <w:rsid w:val="00A71ACC"/>
    <w:rsid w:val="00A73A4D"/>
    <w:rsid w:val="00A745AF"/>
    <w:rsid w:val="00A81030"/>
    <w:rsid w:val="00A818D7"/>
    <w:rsid w:val="00A81BBC"/>
    <w:rsid w:val="00A83BF2"/>
    <w:rsid w:val="00A84CBE"/>
    <w:rsid w:val="00A854D4"/>
    <w:rsid w:val="00A85741"/>
    <w:rsid w:val="00A86F1B"/>
    <w:rsid w:val="00A87506"/>
    <w:rsid w:val="00A87D3F"/>
    <w:rsid w:val="00A91464"/>
    <w:rsid w:val="00A9249F"/>
    <w:rsid w:val="00A9263B"/>
    <w:rsid w:val="00A92D92"/>
    <w:rsid w:val="00A92EB5"/>
    <w:rsid w:val="00A931BC"/>
    <w:rsid w:val="00A94682"/>
    <w:rsid w:val="00A94988"/>
    <w:rsid w:val="00A95932"/>
    <w:rsid w:val="00AA121E"/>
    <w:rsid w:val="00AA1E9F"/>
    <w:rsid w:val="00AA28B1"/>
    <w:rsid w:val="00AA4361"/>
    <w:rsid w:val="00AA46CC"/>
    <w:rsid w:val="00AA4A4B"/>
    <w:rsid w:val="00AA5983"/>
    <w:rsid w:val="00AA5ED2"/>
    <w:rsid w:val="00AA6045"/>
    <w:rsid w:val="00AA698A"/>
    <w:rsid w:val="00AA7868"/>
    <w:rsid w:val="00AA7A83"/>
    <w:rsid w:val="00AB0265"/>
    <w:rsid w:val="00AB0F7D"/>
    <w:rsid w:val="00AB16FF"/>
    <w:rsid w:val="00AB24EB"/>
    <w:rsid w:val="00AB30C5"/>
    <w:rsid w:val="00AB4F18"/>
    <w:rsid w:val="00AB5469"/>
    <w:rsid w:val="00AB5CE2"/>
    <w:rsid w:val="00AB67A1"/>
    <w:rsid w:val="00AB6B22"/>
    <w:rsid w:val="00AB6E5A"/>
    <w:rsid w:val="00AC0188"/>
    <w:rsid w:val="00AC05D7"/>
    <w:rsid w:val="00AC22C8"/>
    <w:rsid w:val="00AC2FB6"/>
    <w:rsid w:val="00AC35CD"/>
    <w:rsid w:val="00AC3F23"/>
    <w:rsid w:val="00AD1CCE"/>
    <w:rsid w:val="00AD2C9A"/>
    <w:rsid w:val="00AD2ECF"/>
    <w:rsid w:val="00AD4396"/>
    <w:rsid w:val="00AD4FE5"/>
    <w:rsid w:val="00AD57BA"/>
    <w:rsid w:val="00AD7988"/>
    <w:rsid w:val="00AD7FE9"/>
    <w:rsid w:val="00AE217E"/>
    <w:rsid w:val="00AE3993"/>
    <w:rsid w:val="00AE5884"/>
    <w:rsid w:val="00AE7118"/>
    <w:rsid w:val="00AE770F"/>
    <w:rsid w:val="00AF0AF0"/>
    <w:rsid w:val="00AF4487"/>
    <w:rsid w:val="00AF46D2"/>
    <w:rsid w:val="00AF4BE9"/>
    <w:rsid w:val="00B022D4"/>
    <w:rsid w:val="00B038C2"/>
    <w:rsid w:val="00B05455"/>
    <w:rsid w:val="00B054B1"/>
    <w:rsid w:val="00B05692"/>
    <w:rsid w:val="00B0692A"/>
    <w:rsid w:val="00B107FF"/>
    <w:rsid w:val="00B1086A"/>
    <w:rsid w:val="00B10CE4"/>
    <w:rsid w:val="00B11579"/>
    <w:rsid w:val="00B12667"/>
    <w:rsid w:val="00B12954"/>
    <w:rsid w:val="00B13584"/>
    <w:rsid w:val="00B1422B"/>
    <w:rsid w:val="00B142DA"/>
    <w:rsid w:val="00B1578B"/>
    <w:rsid w:val="00B172D3"/>
    <w:rsid w:val="00B20DAF"/>
    <w:rsid w:val="00B21350"/>
    <w:rsid w:val="00B22B91"/>
    <w:rsid w:val="00B25673"/>
    <w:rsid w:val="00B25BD7"/>
    <w:rsid w:val="00B26894"/>
    <w:rsid w:val="00B26B2F"/>
    <w:rsid w:val="00B26C14"/>
    <w:rsid w:val="00B27087"/>
    <w:rsid w:val="00B27F94"/>
    <w:rsid w:val="00B30D5C"/>
    <w:rsid w:val="00B31FB3"/>
    <w:rsid w:val="00B33F43"/>
    <w:rsid w:val="00B34AA8"/>
    <w:rsid w:val="00B34DB3"/>
    <w:rsid w:val="00B3522C"/>
    <w:rsid w:val="00B36404"/>
    <w:rsid w:val="00B36A7A"/>
    <w:rsid w:val="00B37114"/>
    <w:rsid w:val="00B37F3A"/>
    <w:rsid w:val="00B42124"/>
    <w:rsid w:val="00B43F1C"/>
    <w:rsid w:val="00B44239"/>
    <w:rsid w:val="00B4523B"/>
    <w:rsid w:val="00B45297"/>
    <w:rsid w:val="00B454CD"/>
    <w:rsid w:val="00B45F73"/>
    <w:rsid w:val="00B46A49"/>
    <w:rsid w:val="00B46BAD"/>
    <w:rsid w:val="00B47355"/>
    <w:rsid w:val="00B47606"/>
    <w:rsid w:val="00B47A28"/>
    <w:rsid w:val="00B50366"/>
    <w:rsid w:val="00B512E9"/>
    <w:rsid w:val="00B514E4"/>
    <w:rsid w:val="00B51561"/>
    <w:rsid w:val="00B51A8E"/>
    <w:rsid w:val="00B51B0F"/>
    <w:rsid w:val="00B52962"/>
    <w:rsid w:val="00B54CC9"/>
    <w:rsid w:val="00B55BC5"/>
    <w:rsid w:val="00B5639C"/>
    <w:rsid w:val="00B564A3"/>
    <w:rsid w:val="00B565B2"/>
    <w:rsid w:val="00B56B89"/>
    <w:rsid w:val="00B57666"/>
    <w:rsid w:val="00B577CD"/>
    <w:rsid w:val="00B60463"/>
    <w:rsid w:val="00B60F15"/>
    <w:rsid w:val="00B6184A"/>
    <w:rsid w:val="00B61923"/>
    <w:rsid w:val="00B63105"/>
    <w:rsid w:val="00B658F8"/>
    <w:rsid w:val="00B65A9C"/>
    <w:rsid w:val="00B65D44"/>
    <w:rsid w:val="00B667F2"/>
    <w:rsid w:val="00B71944"/>
    <w:rsid w:val="00B73C40"/>
    <w:rsid w:val="00B7409B"/>
    <w:rsid w:val="00B74285"/>
    <w:rsid w:val="00B74637"/>
    <w:rsid w:val="00B74650"/>
    <w:rsid w:val="00B75ADA"/>
    <w:rsid w:val="00B75CD5"/>
    <w:rsid w:val="00B75F44"/>
    <w:rsid w:val="00B76B83"/>
    <w:rsid w:val="00B8018B"/>
    <w:rsid w:val="00B80D77"/>
    <w:rsid w:val="00B80F9D"/>
    <w:rsid w:val="00B84B5E"/>
    <w:rsid w:val="00B84F95"/>
    <w:rsid w:val="00B8502C"/>
    <w:rsid w:val="00B854C0"/>
    <w:rsid w:val="00B8583F"/>
    <w:rsid w:val="00B86104"/>
    <w:rsid w:val="00B86B27"/>
    <w:rsid w:val="00B87152"/>
    <w:rsid w:val="00B87E6C"/>
    <w:rsid w:val="00B90A7A"/>
    <w:rsid w:val="00B9238D"/>
    <w:rsid w:val="00B92855"/>
    <w:rsid w:val="00B93836"/>
    <w:rsid w:val="00B93D48"/>
    <w:rsid w:val="00B944CE"/>
    <w:rsid w:val="00B95CCB"/>
    <w:rsid w:val="00B971FF"/>
    <w:rsid w:val="00B977BA"/>
    <w:rsid w:val="00BA1804"/>
    <w:rsid w:val="00BA27EA"/>
    <w:rsid w:val="00BA38E3"/>
    <w:rsid w:val="00BA4D8A"/>
    <w:rsid w:val="00BA6521"/>
    <w:rsid w:val="00BB1515"/>
    <w:rsid w:val="00BB1970"/>
    <w:rsid w:val="00BB2E79"/>
    <w:rsid w:val="00BB3202"/>
    <w:rsid w:val="00BB3C8E"/>
    <w:rsid w:val="00BB40A0"/>
    <w:rsid w:val="00BB41DC"/>
    <w:rsid w:val="00BB45C7"/>
    <w:rsid w:val="00BB7153"/>
    <w:rsid w:val="00BB7222"/>
    <w:rsid w:val="00BB7E88"/>
    <w:rsid w:val="00BC0472"/>
    <w:rsid w:val="00BC23D3"/>
    <w:rsid w:val="00BC2545"/>
    <w:rsid w:val="00BC27C4"/>
    <w:rsid w:val="00BC375E"/>
    <w:rsid w:val="00BC43CE"/>
    <w:rsid w:val="00BC448F"/>
    <w:rsid w:val="00BC4D6F"/>
    <w:rsid w:val="00BC6BF2"/>
    <w:rsid w:val="00BC720D"/>
    <w:rsid w:val="00BC7D35"/>
    <w:rsid w:val="00BD011A"/>
    <w:rsid w:val="00BD183E"/>
    <w:rsid w:val="00BD26D3"/>
    <w:rsid w:val="00BD2F94"/>
    <w:rsid w:val="00BD3055"/>
    <w:rsid w:val="00BD3488"/>
    <w:rsid w:val="00BD4003"/>
    <w:rsid w:val="00BD46DA"/>
    <w:rsid w:val="00BD4723"/>
    <w:rsid w:val="00BD5589"/>
    <w:rsid w:val="00BD56A1"/>
    <w:rsid w:val="00BD6D39"/>
    <w:rsid w:val="00BD7172"/>
    <w:rsid w:val="00BD734E"/>
    <w:rsid w:val="00BE1D98"/>
    <w:rsid w:val="00BE2547"/>
    <w:rsid w:val="00BE351E"/>
    <w:rsid w:val="00BE4657"/>
    <w:rsid w:val="00BE4732"/>
    <w:rsid w:val="00BE4A89"/>
    <w:rsid w:val="00BE5879"/>
    <w:rsid w:val="00BE6542"/>
    <w:rsid w:val="00BE6A7E"/>
    <w:rsid w:val="00BE7176"/>
    <w:rsid w:val="00BF06E3"/>
    <w:rsid w:val="00BF0CA2"/>
    <w:rsid w:val="00BF264A"/>
    <w:rsid w:val="00C0056C"/>
    <w:rsid w:val="00C005BF"/>
    <w:rsid w:val="00C00A05"/>
    <w:rsid w:val="00C0180A"/>
    <w:rsid w:val="00C0293E"/>
    <w:rsid w:val="00C038B4"/>
    <w:rsid w:val="00C03DFD"/>
    <w:rsid w:val="00C04E7D"/>
    <w:rsid w:val="00C0640C"/>
    <w:rsid w:val="00C066E7"/>
    <w:rsid w:val="00C10F63"/>
    <w:rsid w:val="00C1170D"/>
    <w:rsid w:val="00C118E5"/>
    <w:rsid w:val="00C118FA"/>
    <w:rsid w:val="00C13034"/>
    <w:rsid w:val="00C13E9A"/>
    <w:rsid w:val="00C14045"/>
    <w:rsid w:val="00C14B6D"/>
    <w:rsid w:val="00C14F1D"/>
    <w:rsid w:val="00C155FE"/>
    <w:rsid w:val="00C21753"/>
    <w:rsid w:val="00C21BA3"/>
    <w:rsid w:val="00C2206D"/>
    <w:rsid w:val="00C22230"/>
    <w:rsid w:val="00C2224E"/>
    <w:rsid w:val="00C2310E"/>
    <w:rsid w:val="00C25455"/>
    <w:rsid w:val="00C2581C"/>
    <w:rsid w:val="00C2641B"/>
    <w:rsid w:val="00C265BF"/>
    <w:rsid w:val="00C341A5"/>
    <w:rsid w:val="00C361D7"/>
    <w:rsid w:val="00C36714"/>
    <w:rsid w:val="00C3761B"/>
    <w:rsid w:val="00C4123E"/>
    <w:rsid w:val="00C413BC"/>
    <w:rsid w:val="00C41536"/>
    <w:rsid w:val="00C42100"/>
    <w:rsid w:val="00C4245D"/>
    <w:rsid w:val="00C4413F"/>
    <w:rsid w:val="00C52244"/>
    <w:rsid w:val="00C52EDD"/>
    <w:rsid w:val="00C52F08"/>
    <w:rsid w:val="00C536CA"/>
    <w:rsid w:val="00C53CB1"/>
    <w:rsid w:val="00C54E59"/>
    <w:rsid w:val="00C553BB"/>
    <w:rsid w:val="00C55549"/>
    <w:rsid w:val="00C6123A"/>
    <w:rsid w:val="00C61BFF"/>
    <w:rsid w:val="00C6236D"/>
    <w:rsid w:val="00C629CF"/>
    <w:rsid w:val="00C62D5D"/>
    <w:rsid w:val="00C631C9"/>
    <w:rsid w:val="00C63B81"/>
    <w:rsid w:val="00C65182"/>
    <w:rsid w:val="00C65468"/>
    <w:rsid w:val="00C65F31"/>
    <w:rsid w:val="00C677C9"/>
    <w:rsid w:val="00C713AA"/>
    <w:rsid w:val="00C72532"/>
    <w:rsid w:val="00C7272F"/>
    <w:rsid w:val="00C72ABF"/>
    <w:rsid w:val="00C72D19"/>
    <w:rsid w:val="00C735B7"/>
    <w:rsid w:val="00C75255"/>
    <w:rsid w:val="00C7539B"/>
    <w:rsid w:val="00C762FC"/>
    <w:rsid w:val="00C77708"/>
    <w:rsid w:val="00C8099E"/>
    <w:rsid w:val="00C81093"/>
    <w:rsid w:val="00C822C2"/>
    <w:rsid w:val="00C83744"/>
    <w:rsid w:val="00C84939"/>
    <w:rsid w:val="00C853A2"/>
    <w:rsid w:val="00C85A64"/>
    <w:rsid w:val="00C86094"/>
    <w:rsid w:val="00C862FF"/>
    <w:rsid w:val="00C87328"/>
    <w:rsid w:val="00C87A59"/>
    <w:rsid w:val="00C9038D"/>
    <w:rsid w:val="00C90558"/>
    <w:rsid w:val="00C9074A"/>
    <w:rsid w:val="00C90B99"/>
    <w:rsid w:val="00C91E01"/>
    <w:rsid w:val="00C91E77"/>
    <w:rsid w:val="00C92E96"/>
    <w:rsid w:val="00C93028"/>
    <w:rsid w:val="00C9375B"/>
    <w:rsid w:val="00C93A19"/>
    <w:rsid w:val="00C95C56"/>
    <w:rsid w:val="00CA1E64"/>
    <w:rsid w:val="00CA325A"/>
    <w:rsid w:val="00CA3453"/>
    <w:rsid w:val="00CA36B2"/>
    <w:rsid w:val="00CA430A"/>
    <w:rsid w:val="00CA4870"/>
    <w:rsid w:val="00CA4AB4"/>
    <w:rsid w:val="00CA4EA1"/>
    <w:rsid w:val="00CA6BE4"/>
    <w:rsid w:val="00CB06EF"/>
    <w:rsid w:val="00CB1B3B"/>
    <w:rsid w:val="00CB1C66"/>
    <w:rsid w:val="00CB2243"/>
    <w:rsid w:val="00CB28C9"/>
    <w:rsid w:val="00CB45AC"/>
    <w:rsid w:val="00CB4BC9"/>
    <w:rsid w:val="00CB4D21"/>
    <w:rsid w:val="00CB5311"/>
    <w:rsid w:val="00CB6BAD"/>
    <w:rsid w:val="00CB6E46"/>
    <w:rsid w:val="00CC1191"/>
    <w:rsid w:val="00CC1399"/>
    <w:rsid w:val="00CC1AFF"/>
    <w:rsid w:val="00CC2769"/>
    <w:rsid w:val="00CC40C2"/>
    <w:rsid w:val="00CC4547"/>
    <w:rsid w:val="00CC5850"/>
    <w:rsid w:val="00CC6EA0"/>
    <w:rsid w:val="00CC77E8"/>
    <w:rsid w:val="00CC7AA2"/>
    <w:rsid w:val="00CD0096"/>
    <w:rsid w:val="00CD192A"/>
    <w:rsid w:val="00CD1FC3"/>
    <w:rsid w:val="00CD2D48"/>
    <w:rsid w:val="00CD394C"/>
    <w:rsid w:val="00CD3E61"/>
    <w:rsid w:val="00CE052A"/>
    <w:rsid w:val="00CE0B7A"/>
    <w:rsid w:val="00CE491D"/>
    <w:rsid w:val="00CE4AD7"/>
    <w:rsid w:val="00CF09A8"/>
    <w:rsid w:val="00CF0FDA"/>
    <w:rsid w:val="00CF29D4"/>
    <w:rsid w:val="00CF2ABA"/>
    <w:rsid w:val="00CF3652"/>
    <w:rsid w:val="00CF5227"/>
    <w:rsid w:val="00CF53C6"/>
    <w:rsid w:val="00CF6381"/>
    <w:rsid w:val="00CF6DC8"/>
    <w:rsid w:val="00CF7556"/>
    <w:rsid w:val="00D0092A"/>
    <w:rsid w:val="00D01011"/>
    <w:rsid w:val="00D027AF"/>
    <w:rsid w:val="00D02A56"/>
    <w:rsid w:val="00D0346F"/>
    <w:rsid w:val="00D04521"/>
    <w:rsid w:val="00D04A1A"/>
    <w:rsid w:val="00D05984"/>
    <w:rsid w:val="00D07260"/>
    <w:rsid w:val="00D10192"/>
    <w:rsid w:val="00D107AC"/>
    <w:rsid w:val="00D12EFF"/>
    <w:rsid w:val="00D1365C"/>
    <w:rsid w:val="00D13E8A"/>
    <w:rsid w:val="00D14F7D"/>
    <w:rsid w:val="00D17162"/>
    <w:rsid w:val="00D17535"/>
    <w:rsid w:val="00D17B30"/>
    <w:rsid w:val="00D22AC3"/>
    <w:rsid w:val="00D23502"/>
    <w:rsid w:val="00D23ADF"/>
    <w:rsid w:val="00D23B19"/>
    <w:rsid w:val="00D25D5C"/>
    <w:rsid w:val="00D301B0"/>
    <w:rsid w:val="00D309AB"/>
    <w:rsid w:val="00D33CB3"/>
    <w:rsid w:val="00D33E89"/>
    <w:rsid w:val="00D3648B"/>
    <w:rsid w:val="00D3741E"/>
    <w:rsid w:val="00D4057D"/>
    <w:rsid w:val="00D40759"/>
    <w:rsid w:val="00D43607"/>
    <w:rsid w:val="00D43967"/>
    <w:rsid w:val="00D4429D"/>
    <w:rsid w:val="00D44D0C"/>
    <w:rsid w:val="00D45776"/>
    <w:rsid w:val="00D458F5"/>
    <w:rsid w:val="00D45FF8"/>
    <w:rsid w:val="00D46F5F"/>
    <w:rsid w:val="00D476BE"/>
    <w:rsid w:val="00D51597"/>
    <w:rsid w:val="00D516AA"/>
    <w:rsid w:val="00D518AF"/>
    <w:rsid w:val="00D51AAC"/>
    <w:rsid w:val="00D525E5"/>
    <w:rsid w:val="00D53DDF"/>
    <w:rsid w:val="00D5465B"/>
    <w:rsid w:val="00D556D7"/>
    <w:rsid w:val="00D56365"/>
    <w:rsid w:val="00D5655E"/>
    <w:rsid w:val="00D56FDB"/>
    <w:rsid w:val="00D610F8"/>
    <w:rsid w:val="00D61319"/>
    <w:rsid w:val="00D6186B"/>
    <w:rsid w:val="00D63214"/>
    <w:rsid w:val="00D6344E"/>
    <w:rsid w:val="00D64C88"/>
    <w:rsid w:val="00D676F4"/>
    <w:rsid w:val="00D71EEB"/>
    <w:rsid w:val="00D733DF"/>
    <w:rsid w:val="00D73BCC"/>
    <w:rsid w:val="00D74F64"/>
    <w:rsid w:val="00D76D43"/>
    <w:rsid w:val="00D775E6"/>
    <w:rsid w:val="00D800DD"/>
    <w:rsid w:val="00D8109F"/>
    <w:rsid w:val="00D810B3"/>
    <w:rsid w:val="00D8119D"/>
    <w:rsid w:val="00D81A78"/>
    <w:rsid w:val="00D81B91"/>
    <w:rsid w:val="00D82D96"/>
    <w:rsid w:val="00D8531D"/>
    <w:rsid w:val="00D85595"/>
    <w:rsid w:val="00D86347"/>
    <w:rsid w:val="00D87EF5"/>
    <w:rsid w:val="00D905FB"/>
    <w:rsid w:val="00D90B97"/>
    <w:rsid w:val="00D91D6F"/>
    <w:rsid w:val="00D92BB1"/>
    <w:rsid w:val="00D93F02"/>
    <w:rsid w:val="00D94E84"/>
    <w:rsid w:val="00D955E6"/>
    <w:rsid w:val="00D9581A"/>
    <w:rsid w:val="00D96347"/>
    <w:rsid w:val="00D96B16"/>
    <w:rsid w:val="00D96DB6"/>
    <w:rsid w:val="00D972F7"/>
    <w:rsid w:val="00DA0FB9"/>
    <w:rsid w:val="00DA1AC1"/>
    <w:rsid w:val="00DA2205"/>
    <w:rsid w:val="00DA26A7"/>
    <w:rsid w:val="00DA2A11"/>
    <w:rsid w:val="00DA2E4C"/>
    <w:rsid w:val="00DA3290"/>
    <w:rsid w:val="00DA4FCD"/>
    <w:rsid w:val="00DA5236"/>
    <w:rsid w:val="00DA65D0"/>
    <w:rsid w:val="00DA7149"/>
    <w:rsid w:val="00DA750E"/>
    <w:rsid w:val="00DA7945"/>
    <w:rsid w:val="00DB06DF"/>
    <w:rsid w:val="00DB1090"/>
    <w:rsid w:val="00DB17AB"/>
    <w:rsid w:val="00DB36B2"/>
    <w:rsid w:val="00DB37A3"/>
    <w:rsid w:val="00DB38FC"/>
    <w:rsid w:val="00DB3EA8"/>
    <w:rsid w:val="00DB5B47"/>
    <w:rsid w:val="00DB654B"/>
    <w:rsid w:val="00DB66FB"/>
    <w:rsid w:val="00DC023B"/>
    <w:rsid w:val="00DC03DF"/>
    <w:rsid w:val="00DC1ABD"/>
    <w:rsid w:val="00DC209A"/>
    <w:rsid w:val="00DC3108"/>
    <w:rsid w:val="00DC3331"/>
    <w:rsid w:val="00DC3BE3"/>
    <w:rsid w:val="00DC76B4"/>
    <w:rsid w:val="00DC7EF4"/>
    <w:rsid w:val="00DD131B"/>
    <w:rsid w:val="00DD2032"/>
    <w:rsid w:val="00DD3628"/>
    <w:rsid w:val="00DD3726"/>
    <w:rsid w:val="00DD6001"/>
    <w:rsid w:val="00DD691D"/>
    <w:rsid w:val="00DD7502"/>
    <w:rsid w:val="00DE03D0"/>
    <w:rsid w:val="00DE13A3"/>
    <w:rsid w:val="00DE1E96"/>
    <w:rsid w:val="00DE22E8"/>
    <w:rsid w:val="00DE2B2B"/>
    <w:rsid w:val="00DE5495"/>
    <w:rsid w:val="00DE5868"/>
    <w:rsid w:val="00DE5ABF"/>
    <w:rsid w:val="00DE7899"/>
    <w:rsid w:val="00DF1E2C"/>
    <w:rsid w:val="00DF1EF5"/>
    <w:rsid w:val="00DF3DCE"/>
    <w:rsid w:val="00DF5E9B"/>
    <w:rsid w:val="00DF6342"/>
    <w:rsid w:val="00DF67E9"/>
    <w:rsid w:val="00E006EF"/>
    <w:rsid w:val="00E00782"/>
    <w:rsid w:val="00E00E23"/>
    <w:rsid w:val="00E017DF"/>
    <w:rsid w:val="00E02CD1"/>
    <w:rsid w:val="00E02F60"/>
    <w:rsid w:val="00E04844"/>
    <w:rsid w:val="00E05A4A"/>
    <w:rsid w:val="00E05B2B"/>
    <w:rsid w:val="00E106FC"/>
    <w:rsid w:val="00E107F4"/>
    <w:rsid w:val="00E110F8"/>
    <w:rsid w:val="00E1212B"/>
    <w:rsid w:val="00E13444"/>
    <w:rsid w:val="00E13FE8"/>
    <w:rsid w:val="00E145F0"/>
    <w:rsid w:val="00E14C86"/>
    <w:rsid w:val="00E15EB7"/>
    <w:rsid w:val="00E164BA"/>
    <w:rsid w:val="00E16FA0"/>
    <w:rsid w:val="00E17889"/>
    <w:rsid w:val="00E230DE"/>
    <w:rsid w:val="00E233CE"/>
    <w:rsid w:val="00E23763"/>
    <w:rsid w:val="00E24DB4"/>
    <w:rsid w:val="00E25863"/>
    <w:rsid w:val="00E25A5A"/>
    <w:rsid w:val="00E267E9"/>
    <w:rsid w:val="00E26B8C"/>
    <w:rsid w:val="00E27268"/>
    <w:rsid w:val="00E27D3A"/>
    <w:rsid w:val="00E27E46"/>
    <w:rsid w:val="00E3187B"/>
    <w:rsid w:val="00E31A24"/>
    <w:rsid w:val="00E32114"/>
    <w:rsid w:val="00E323DC"/>
    <w:rsid w:val="00E33578"/>
    <w:rsid w:val="00E335CD"/>
    <w:rsid w:val="00E33788"/>
    <w:rsid w:val="00E344E6"/>
    <w:rsid w:val="00E3470B"/>
    <w:rsid w:val="00E34C8D"/>
    <w:rsid w:val="00E34D5D"/>
    <w:rsid w:val="00E3534E"/>
    <w:rsid w:val="00E35D86"/>
    <w:rsid w:val="00E36502"/>
    <w:rsid w:val="00E37EC9"/>
    <w:rsid w:val="00E40D55"/>
    <w:rsid w:val="00E4104E"/>
    <w:rsid w:val="00E41384"/>
    <w:rsid w:val="00E413DF"/>
    <w:rsid w:val="00E45791"/>
    <w:rsid w:val="00E46F1E"/>
    <w:rsid w:val="00E51278"/>
    <w:rsid w:val="00E51AD5"/>
    <w:rsid w:val="00E51ED8"/>
    <w:rsid w:val="00E520D7"/>
    <w:rsid w:val="00E535DB"/>
    <w:rsid w:val="00E542C7"/>
    <w:rsid w:val="00E55085"/>
    <w:rsid w:val="00E56811"/>
    <w:rsid w:val="00E5722C"/>
    <w:rsid w:val="00E577DD"/>
    <w:rsid w:val="00E61B04"/>
    <w:rsid w:val="00E61D42"/>
    <w:rsid w:val="00E62412"/>
    <w:rsid w:val="00E62EC1"/>
    <w:rsid w:val="00E6445D"/>
    <w:rsid w:val="00E651BE"/>
    <w:rsid w:val="00E65E14"/>
    <w:rsid w:val="00E65F8C"/>
    <w:rsid w:val="00E67F96"/>
    <w:rsid w:val="00E70017"/>
    <w:rsid w:val="00E70513"/>
    <w:rsid w:val="00E70922"/>
    <w:rsid w:val="00E70B42"/>
    <w:rsid w:val="00E70F47"/>
    <w:rsid w:val="00E71792"/>
    <w:rsid w:val="00E71D0C"/>
    <w:rsid w:val="00E7210A"/>
    <w:rsid w:val="00E7233C"/>
    <w:rsid w:val="00E72532"/>
    <w:rsid w:val="00E73D8A"/>
    <w:rsid w:val="00E74964"/>
    <w:rsid w:val="00E74FD7"/>
    <w:rsid w:val="00E75A99"/>
    <w:rsid w:val="00E76253"/>
    <w:rsid w:val="00E762DE"/>
    <w:rsid w:val="00E77123"/>
    <w:rsid w:val="00E80106"/>
    <w:rsid w:val="00E807AE"/>
    <w:rsid w:val="00E80F48"/>
    <w:rsid w:val="00E8277B"/>
    <w:rsid w:val="00E82A95"/>
    <w:rsid w:val="00E8394D"/>
    <w:rsid w:val="00E8451A"/>
    <w:rsid w:val="00E86176"/>
    <w:rsid w:val="00E8625C"/>
    <w:rsid w:val="00E864DE"/>
    <w:rsid w:val="00E86571"/>
    <w:rsid w:val="00E8683D"/>
    <w:rsid w:val="00E8714A"/>
    <w:rsid w:val="00E871EE"/>
    <w:rsid w:val="00E87A29"/>
    <w:rsid w:val="00E90BA5"/>
    <w:rsid w:val="00E90E70"/>
    <w:rsid w:val="00E93829"/>
    <w:rsid w:val="00E93D81"/>
    <w:rsid w:val="00E93EF3"/>
    <w:rsid w:val="00E94106"/>
    <w:rsid w:val="00E95BE7"/>
    <w:rsid w:val="00E96D16"/>
    <w:rsid w:val="00E97B38"/>
    <w:rsid w:val="00E97BFC"/>
    <w:rsid w:val="00EA12B3"/>
    <w:rsid w:val="00EA2379"/>
    <w:rsid w:val="00EA2D63"/>
    <w:rsid w:val="00EA3280"/>
    <w:rsid w:val="00EA3A6B"/>
    <w:rsid w:val="00EA3E19"/>
    <w:rsid w:val="00EA4962"/>
    <w:rsid w:val="00EA5627"/>
    <w:rsid w:val="00EA599C"/>
    <w:rsid w:val="00EA61A7"/>
    <w:rsid w:val="00EA6426"/>
    <w:rsid w:val="00EA6659"/>
    <w:rsid w:val="00EA7364"/>
    <w:rsid w:val="00EB0A1D"/>
    <w:rsid w:val="00EB1587"/>
    <w:rsid w:val="00EB2862"/>
    <w:rsid w:val="00EB40F7"/>
    <w:rsid w:val="00EB4C07"/>
    <w:rsid w:val="00EB5548"/>
    <w:rsid w:val="00EB555A"/>
    <w:rsid w:val="00EB5EE5"/>
    <w:rsid w:val="00EB70CF"/>
    <w:rsid w:val="00EB7E2A"/>
    <w:rsid w:val="00EC043A"/>
    <w:rsid w:val="00EC0DC3"/>
    <w:rsid w:val="00EC0FC4"/>
    <w:rsid w:val="00EC413A"/>
    <w:rsid w:val="00EC454B"/>
    <w:rsid w:val="00EC4647"/>
    <w:rsid w:val="00EC4AFA"/>
    <w:rsid w:val="00EC542B"/>
    <w:rsid w:val="00EC5A81"/>
    <w:rsid w:val="00EC7812"/>
    <w:rsid w:val="00ED0839"/>
    <w:rsid w:val="00ED0B94"/>
    <w:rsid w:val="00ED0C82"/>
    <w:rsid w:val="00ED1705"/>
    <w:rsid w:val="00ED1F70"/>
    <w:rsid w:val="00ED2BDE"/>
    <w:rsid w:val="00ED3E55"/>
    <w:rsid w:val="00ED51EE"/>
    <w:rsid w:val="00ED5794"/>
    <w:rsid w:val="00EE0051"/>
    <w:rsid w:val="00EE0440"/>
    <w:rsid w:val="00EE107D"/>
    <w:rsid w:val="00EE148E"/>
    <w:rsid w:val="00EE1B55"/>
    <w:rsid w:val="00EE1D12"/>
    <w:rsid w:val="00EE283E"/>
    <w:rsid w:val="00EE2A4D"/>
    <w:rsid w:val="00EE46EE"/>
    <w:rsid w:val="00EE4F0D"/>
    <w:rsid w:val="00EE7BA1"/>
    <w:rsid w:val="00EF07FA"/>
    <w:rsid w:val="00EF1232"/>
    <w:rsid w:val="00EF1ECB"/>
    <w:rsid w:val="00EF2486"/>
    <w:rsid w:val="00EF407F"/>
    <w:rsid w:val="00EF44AF"/>
    <w:rsid w:val="00EF4F48"/>
    <w:rsid w:val="00EF5565"/>
    <w:rsid w:val="00EF5688"/>
    <w:rsid w:val="00EF5EB3"/>
    <w:rsid w:val="00EF6541"/>
    <w:rsid w:val="00EF7DF2"/>
    <w:rsid w:val="00F02114"/>
    <w:rsid w:val="00F05D0F"/>
    <w:rsid w:val="00F05DDD"/>
    <w:rsid w:val="00F061A7"/>
    <w:rsid w:val="00F0668F"/>
    <w:rsid w:val="00F076B1"/>
    <w:rsid w:val="00F077EB"/>
    <w:rsid w:val="00F10638"/>
    <w:rsid w:val="00F10A18"/>
    <w:rsid w:val="00F1146F"/>
    <w:rsid w:val="00F12605"/>
    <w:rsid w:val="00F15231"/>
    <w:rsid w:val="00F16658"/>
    <w:rsid w:val="00F16F72"/>
    <w:rsid w:val="00F17B25"/>
    <w:rsid w:val="00F209B9"/>
    <w:rsid w:val="00F2172D"/>
    <w:rsid w:val="00F221AF"/>
    <w:rsid w:val="00F223FF"/>
    <w:rsid w:val="00F22585"/>
    <w:rsid w:val="00F2277B"/>
    <w:rsid w:val="00F22821"/>
    <w:rsid w:val="00F228A2"/>
    <w:rsid w:val="00F22932"/>
    <w:rsid w:val="00F22C00"/>
    <w:rsid w:val="00F22EF0"/>
    <w:rsid w:val="00F2593C"/>
    <w:rsid w:val="00F26CC8"/>
    <w:rsid w:val="00F271CF"/>
    <w:rsid w:val="00F27DAB"/>
    <w:rsid w:val="00F30F6A"/>
    <w:rsid w:val="00F31D48"/>
    <w:rsid w:val="00F31EE2"/>
    <w:rsid w:val="00F32191"/>
    <w:rsid w:val="00F321C4"/>
    <w:rsid w:val="00F323BA"/>
    <w:rsid w:val="00F3555B"/>
    <w:rsid w:val="00F35674"/>
    <w:rsid w:val="00F35C9F"/>
    <w:rsid w:val="00F3685D"/>
    <w:rsid w:val="00F40E91"/>
    <w:rsid w:val="00F41A4A"/>
    <w:rsid w:val="00F43271"/>
    <w:rsid w:val="00F4330A"/>
    <w:rsid w:val="00F44396"/>
    <w:rsid w:val="00F448C3"/>
    <w:rsid w:val="00F44C94"/>
    <w:rsid w:val="00F44D2E"/>
    <w:rsid w:val="00F455EB"/>
    <w:rsid w:val="00F460F9"/>
    <w:rsid w:val="00F474A7"/>
    <w:rsid w:val="00F51CFD"/>
    <w:rsid w:val="00F51D8D"/>
    <w:rsid w:val="00F55580"/>
    <w:rsid w:val="00F61383"/>
    <w:rsid w:val="00F61E09"/>
    <w:rsid w:val="00F61FF8"/>
    <w:rsid w:val="00F6226E"/>
    <w:rsid w:val="00F63116"/>
    <w:rsid w:val="00F632AC"/>
    <w:rsid w:val="00F632C4"/>
    <w:rsid w:val="00F642DE"/>
    <w:rsid w:val="00F67767"/>
    <w:rsid w:val="00F7005D"/>
    <w:rsid w:val="00F706F0"/>
    <w:rsid w:val="00F71599"/>
    <w:rsid w:val="00F71E84"/>
    <w:rsid w:val="00F72957"/>
    <w:rsid w:val="00F72CF4"/>
    <w:rsid w:val="00F74C30"/>
    <w:rsid w:val="00F77451"/>
    <w:rsid w:val="00F804AA"/>
    <w:rsid w:val="00F80D22"/>
    <w:rsid w:val="00F80E90"/>
    <w:rsid w:val="00F80ED2"/>
    <w:rsid w:val="00F817B0"/>
    <w:rsid w:val="00F8310A"/>
    <w:rsid w:val="00F8371C"/>
    <w:rsid w:val="00F8382D"/>
    <w:rsid w:val="00F849D4"/>
    <w:rsid w:val="00F857A3"/>
    <w:rsid w:val="00F85FC2"/>
    <w:rsid w:val="00F86BDB"/>
    <w:rsid w:val="00F87667"/>
    <w:rsid w:val="00F87C83"/>
    <w:rsid w:val="00F9059E"/>
    <w:rsid w:val="00F90823"/>
    <w:rsid w:val="00F91633"/>
    <w:rsid w:val="00F917B3"/>
    <w:rsid w:val="00F92539"/>
    <w:rsid w:val="00F949C7"/>
    <w:rsid w:val="00F96CC9"/>
    <w:rsid w:val="00F97950"/>
    <w:rsid w:val="00FA0332"/>
    <w:rsid w:val="00FA1727"/>
    <w:rsid w:val="00FA3259"/>
    <w:rsid w:val="00FA3715"/>
    <w:rsid w:val="00FA39CF"/>
    <w:rsid w:val="00FA4BA2"/>
    <w:rsid w:val="00FA5AB1"/>
    <w:rsid w:val="00FA6042"/>
    <w:rsid w:val="00FA636B"/>
    <w:rsid w:val="00FB31FE"/>
    <w:rsid w:val="00FB5E6C"/>
    <w:rsid w:val="00FB6374"/>
    <w:rsid w:val="00FB6CB4"/>
    <w:rsid w:val="00FB6D76"/>
    <w:rsid w:val="00FB6FD8"/>
    <w:rsid w:val="00FC1314"/>
    <w:rsid w:val="00FC2B71"/>
    <w:rsid w:val="00FC557F"/>
    <w:rsid w:val="00FC6DB7"/>
    <w:rsid w:val="00FC776F"/>
    <w:rsid w:val="00FC7CD8"/>
    <w:rsid w:val="00FD0002"/>
    <w:rsid w:val="00FD1C30"/>
    <w:rsid w:val="00FD250B"/>
    <w:rsid w:val="00FD2F1C"/>
    <w:rsid w:val="00FD39EA"/>
    <w:rsid w:val="00FD7D0B"/>
    <w:rsid w:val="00FE0741"/>
    <w:rsid w:val="00FE0DE7"/>
    <w:rsid w:val="00FE218B"/>
    <w:rsid w:val="00FE2A65"/>
    <w:rsid w:val="00FE3B3A"/>
    <w:rsid w:val="00FE405B"/>
    <w:rsid w:val="00FE529E"/>
    <w:rsid w:val="00FE59A2"/>
    <w:rsid w:val="00FE6D02"/>
    <w:rsid w:val="00FE79F7"/>
    <w:rsid w:val="00FF12A0"/>
    <w:rsid w:val="00FF1385"/>
    <w:rsid w:val="00FF1732"/>
    <w:rsid w:val="00FF1AD7"/>
    <w:rsid w:val="00FF3E04"/>
    <w:rsid w:val="00FF53E8"/>
    <w:rsid w:val="00FF6A5A"/>
    <w:rsid w:val="00FF762C"/>
    <w:rsid w:val="00FF79C6"/>
    <w:rsid w:val="01123600"/>
    <w:rsid w:val="017171A0"/>
    <w:rsid w:val="018A44B4"/>
    <w:rsid w:val="01922DC9"/>
    <w:rsid w:val="019924DC"/>
    <w:rsid w:val="021A1EAD"/>
    <w:rsid w:val="02316790"/>
    <w:rsid w:val="023E4914"/>
    <w:rsid w:val="02606320"/>
    <w:rsid w:val="02734C55"/>
    <w:rsid w:val="02E9052A"/>
    <w:rsid w:val="02F10E60"/>
    <w:rsid w:val="0325572B"/>
    <w:rsid w:val="03387229"/>
    <w:rsid w:val="03443A6F"/>
    <w:rsid w:val="03724537"/>
    <w:rsid w:val="037843E2"/>
    <w:rsid w:val="03851ED2"/>
    <w:rsid w:val="03A96165"/>
    <w:rsid w:val="03F44933"/>
    <w:rsid w:val="04043AA5"/>
    <w:rsid w:val="041E7ACD"/>
    <w:rsid w:val="04201B8B"/>
    <w:rsid w:val="04382BE0"/>
    <w:rsid w:val="043E7102"/>
    <w:rsid w:val="04525A65"/>
    <w:rsid w:val="045E7194"/>
    <w:rsid w:val="0477350E"/>
    <w:rsid w:val="048D42C4"/>
    <w:rsid w:val="04A006E1"/>
    <w:rsid w:val="04F208CB"/>
    <w:rsid w:val="051A65C3"/>
    <w:rsid w:val="052E1C9F"/>
    <w:rsid w:val="0531200C"/>
    <w:rsid w:val="053E109C"/>
    <w:rsid w:val="054C6411"/>
    <w:rsid w:val="05E002BE"/>
    <w:rsid w:val="05E35B59"/>
    <w:rsid w:val="06481AD4"/>
    <w:rsid w:val="06521913"/>
    <w:rsid w:val="06567772"/>
    <w:rsid w:val="06805122"/>
    <w:rsid w:val="069353D8"/>
    <w:rsid w:val="06952ADA"/>
    <w:rsid w:val="06D33254"/>
    <w:rsid w:val="06DF7532"/>
    <w:rsid w:val="06F36A08"/>
    <w:rsid w:val="071B4038"/>
    <w:rsid w:val="07422C6F"/>
    <w:rsid w:val="07655DB3"/>
    <w:rsid w:val="07DA0583"/>
    <w:rsid w:val="082B4594"/>
    <w:rsid w:val="0838737A"/>
    <w:rsid w:val="083A1494"/>
    <w:rsid w:val="08444D9F"/>
    <w:rsid w:val="086B4D4D"/>
    <w:rsid w:val="088A4392"/>
    <w:rsid w:val="089935B7"/>
    <w:rsid w:val="08AA4743"/>
    <w:rsid w:val="08D12404"/>
    <w:rsid w:val="08DA0D79"/>
    <w:rsid w:val="0927319F"/>
    <w:rsid w:val="092B3141"/>
    <w:rsid w:val="097330B3"/>
    <w:rsid w:val="097517AF"/>
    <w:rsid w:val="097A7948"/>
    <w:rsid w:val="098C68F8"/>
    <w:rsid w:val="09AC4724"/>
    <w:rsid w:val="09B87F24"/>
    <w:rsid w:val="09F95F96"/>
    <w:rsid w:val="0A0334B3"/>
    <w:rsid w:val="0A3C1CA7"/>
    <w:rsid w:val="0A461924"/>
    <w:rsid w:val="0A8622D2"/>
    <w:rsid w:val="0A901CC5"/>
    <w:rsid w:val="0A9D73A0"/>
    <w:rsid w:val="0B072024"/>
    <w:rsid w:val="0B0914F5"/>
    <w:rsid w:val="0B0B1A56"/>
    <w:rsid w:val="0B110D86"/>
    <w:rsid w:val="0B1C58A6"/>
    <w:rsid w:val="0B2916C2"/>
    <w:rsid w:val="0B91761E"/>
    <w:rsid w:val="0BCA33E7"/>
    <w:rsid w:val="0BE77B0B"/>
    <w:rsid w:val="0C83295D"/>
    <w:rsid w:val="0C89471E"/>
    <w:rsid w:val="0C90779F"/>
    <w:rsid w:val="0CAE5CFF"/>
    <w:rsid w:val="0CC40E0F"/>
    <w:rsid w:val="0D021218"/>
    <w:rsid w:val="0D367622"/>
    <w:rsid w:val="0D3E4270"/>
    <w:rsid w:val="0D494161"/>
    <w:rsid w:val="0D4F57E4"/>
    <w:rsid w:val="0D6669BD"/>
    <w:rsid w:val="0D86087B"/>
    <w:rsid w:val="0DC64678"/>
    <w:rsid w:val="0DCB05AE"/>
    <w:rsid w:val="0DF70178"/>
    <w:rsid w:val="0DF94899"/>
    <w:rsid w:val="0DFA1324"/>
    <w:rsid w:val="0E32410D"/>
    <w:rsid w:val="0E9F672C"/>
    <w:rsid w:val="0EA86D69"/>
    <w:rsid w:val="0EB14180"/>
    <w:rsid w:val="0EBC4E69"/>
    <w:rsid w:val="0EDD408A"/>
    <w:rsid w:val="0EF64818"/>
    <w:rsid w:val="0EFB37A0"/>
    <w:rsid w:val="0F3D389D"/>
    <w:rsid w:val="0F434292"/>
    <w:rsid w:val="0F8236D5"/>
    <w:rsid w:val="0F974672"/>
    <w:rsid w:val="0FA65B55"/>
    <w:rsid w:val="0FB732B8"/>
    <w:rsid w:val="0FC55235"/>
    <w:rsid w:val="1009280B"/>
    <w:rsid w:val="100E134E"/>
    <w:rsid w:val="10264018"/>
    <w:rsid w:val="104D28F2"/>
    <w:rsid w:val="1050087E"/>
    <w:rsid w:val="10B2256F"/>
    <w:rsid w:val="10C17787"/>
    <w:rsid w:val="10C35806"/>
    <w:rsid w:val="10C518D7"/>
    <w:rsid w:val="10C64A93"/>
    <w:rsid w:val="10DC68D5"/>
    <w:rsid w:val="115E30DB"/>
    <w:rsid w:val="11803EC2"/>
    <w:rsid w:val="11AC730F"/>
    <w:rsid w:val="11BC1C1F"/>
    <w:rsid w:val="11CF1EF1"/>
    <w:rsid w:val="11D25FAB"/>
    <w:rsid w:val="11EA2CE5"/>
    <w:rsid w:val="121A40C0"/>
    <w:rsid w:val="126D2AE8"/>
    <w:rsid w:val="12994AF8"/>
    <w:rsid w:val="12AE6B32"/>
    <w:rsid w:val="12BB2636"/>
    <w:rsid w:val="12C43EF0"/>
    <w:rsid w:val="12C4475B"/>
    <w:rsid w:val="12D6647C"/>
    <w:rsid w:val="132B46CB"/>
    <w:rsid w:val="1347382D"/>
    <w:rsid w:val="135421F8"/>
    <w:rsid w:val="13616BDF"/>
    <w:rsid w:val="13753967"/>
    <w:rsid w:val="13A1080A"/>
    <w:rsid w:val="13DF2D80"/>
    <w:rsid w:val="13EB17D3"/>
    <w:rsid w:val="142A4E08"/>
    <w:rsid w:val="146B3973"/>
    <w:rsid w:val="14D8207C"/>
    <w:rsid w:val="14DA386A"/>
    <w:rsid w:val="14E42898"/>
    <w:rsid w:val="14E73EE9"/>
    <w:rsid w:val="14F224D3"/>
    <w:rsid w:val="15073605"/>
    <w:rsid w:val="150A2CD8"/>
    <w:rsid w:val="152A4236"/>
    <w:rsid w:val="15415E8B"/>
    <w:rsid w:val="155807CF"/>
    <w:rsid w:val="15786FC5"/>
    <w:rsid w:val="15BC64F1"/>
    <w:rsid w:val="15FA4347"/>
    <w:rsid w:val="161B52C6"/>
    <w:rsid w:val="1625170B"/>
    <w:rsid w:val="162701DA"/>
    <w:rsid w:val="162B22EC"/>
    <w:rsid w:val="163A3D53"/>
    <w:rsid w:val="164C31F0"/>
    <w:rsid w:val="164D4538"/>
    <w:rsid w:val="16AA643D"/>
    <w:rsid w:val="16C16894"/>
    <w:rsid w:val="16E62698"/>
    <w:rsid w:val="170B2AE0"/>
    <w:rsid w:val="170C2076"/>
    <w:rsid w:val="171347E8"/>
    <w:rsid w:val="171F0553"/>
    <w:rsid w:val="17257143"/>
    <w:rsid w:val="17656EC7"/>
    <w:rsid w:val="17865E6F"/>
    <w:rsid w:val="178B2FCA"/>
    <w:rsid w:val="17A71F5A"/>
    <w:rsid w:val="17C746E9"/>
    <w:rsid w:val="17D73777"/>
    <w:rsid w:val="183706FB"/>
    <w:rsid w:val="183A16EE"/>
    <w:rsid w:val="187E0E4E"/>
    <w:rsid w:val="188859CE"/>
    <w:rsid w:val="189F55F4"/>
    <w:rsid w:val="18F273A6"/>
    <w:rsid w:val="192A68C8"/>
    <w:rsid w:val="196E49C7"/>
    <w:rsid w:val="199F5019"/>
    <w:rsid w:val="19DE3031"/>
    <w:rsid w:val="19DF13F6"/>
    <w:rsid w:val="1A390864"/>
    <w:rsid w:val="1A6A324A"/>
    <w:rsid w:val="1AC77936"/>
    <w:rsid w:val="1ACE1EE7"/>
    <w:rsid w:val="1B06535A"/>
    <w:rsid w:val="1B181533"/>
    <w:rsid w:val="1BA7556B"/>
    <w:rsid w:val="1BDE1760"/>
    <w:rsid w:val="1C2551E1"/>
    <w:rsid w:val="1C327762"/>
    <w:rsid w:val="1C4B349A"/>
    <w:rsid w:val="1C656F34"/>
    <w:rsid w:val="1C800DA1"/>
    <w:rsid w:val="1C946602"/>
    <w:rsid w:val="1CA232AC"/>
    <w:rsid w:val="1CCA7376"/>
    <w:rsid w:val="1CDA10B6"/>
    <w:rsid w:val="1CEB2022"/>
    <w:rsid w:val="1D0B1159"/>
    <w:rsid w:val="1D0B7287"/>
    <w:rsid w:val="1D0E5817"/>
    <w:rsid w:val="1D7A7ABD"/>
    <w:rsid w:val="1D986D16"/>
    <w:rsid w:val="1DA03128"/>
    <w:rsid w:val="1DA05131"/>
    <w:rsid w:val="1DA635A6"/>
    <w:rsid w:val="1DAF402D"/>
    <w:rsid w:val="1DB25B96"/>
    <w:rsid w:val="1DC52A30"/>
    <w:rsid w:val="1DC65517"/>
    <w:rsid w:val="1DD66520"/>
    <w:rsid w:val="1DE870A5"/>
    <w:rsid w:val="1E16127D"/>
    <w:rsid w:val="1E2A33E0"/>
    <w:rsid w:val="1E465BA2"/>
    <w:rsid w:val="1E5E47E0"/>
    <w:rsid w:val="1E65548D"/>
    <w:rsid w:val="1E6A5CCC"/>
    <w:rsid w:val="1E84689A"/>
    <w:rsid w:val="1EAD12BE"/>
    <w:rsid w:val="1F1555E0"/>
    <w:rsid w:val="1F523F3F"/>
    <w:rsid w:val="1F5472F6"/>
    <w:rsid w:val="1F663A3C"/>
    <w:rsid w:val="1F6E7EA0"/>
    <w:rsid w:val="1F805BBC"/>
    <w:rsid w:val="1FE73C5F"/>
    <w:rsid w:val="1FF877BF"/>
    <w:rsid w:val="202915A2"/>
    <w:rsid w:val="2038536A"/>
    <w:rsid w:val="204539A1"/>
    <w:rsid w:val="207019F5"/>
    <w:rsid w:val="209969BC"/>
    <w:rsid w:val="20DD7A52"/>
    <w:rsid w:val="21087874"/>
    <w:rsid w:val="21346507"/>
    <w:rsid w:val="21435719"/>
    <w:rsid w:val="21457AA6"/>
    <w:rsid w:val="2184057F"/>
    <w:rsid w:val="219C4AB4"/>
    <w:rsid w:val="21B76AE0"/>
    <w:rsid w:val="21C2652B"/>
    <w:rsid w:val="22151EFF"/>
    <w:rsid w:val="223C008F"/>
    <w:rsid w:val="22472B4C"/>
    <w:rsid w:val="22643497"/>
    <w:rsid w:val="22794F14"/>
    <w:rsid w:val="227C0595"/>
    <w:rsid w:val="227F77DE"/>
    <w:rsid w:val="229442B5"/>
    <w:rsid w:val="22C67959"/>
    <w:rsid w:val="22FB0688"/>
    <w:rsid w:val="231C0C23"/>
    <w:rsid w:val="232063A6"/>
    <w:rsid w:val="23635693"/>
    <w:rsid w:val="239F4B3B"/>
    <w:rsid w:val="23B76FD3"/>
    <w:rsid w:val="23C44AC9"/>
    <w:rsid w:val="23ED7ADD"/>
    <w:rsid w:val="240C6AFA"/>
    <w:rsid w:val="2448342E"/>
    <w:rsid w:val="24555B1C"/>
    <w:rsid w:val="245C48D7"/>
    <w:rsid w:val="24623DAD"/>
    <w:rsid w:val="246E108F"/>
    <w:rsid w:val="24A249FE"/>
    <w:rsid w:val="25066EF6"/>
    <w:rsid w:val="250E3C91"/>
    <w:rsid w:val="2518296A"/>
    <w:rsid w:val="258C4831"/>
    <w:rsid w:val="26066D6F"/>
    <w:rsid w:val="26235A5B"/>
    <w:rsid w:val="262E24B2"/>
    <w:rsid w:val="266E3A91"/>
    <w:rsid w:val="268B284C"/>
    <w:rsid w:val="26A26BEE"/>
    <w:rsid w:val="26B827C9"/>
    <w:rsid w:val="26C7367F"/>
    <w:rsid w:val="26CD70F0"/>
    <w:rsid w:val="26FE1742"/>
    <w:rsid w:val="26FF1B22"/>
    <w:rsid w:val="2701248A"/>
    <w:rsid w:val="27015D0E"/>
    <w:rsid w:val="272B4880"/>
    <w:rsid w:val="274F6261"/>
    <w:rsid w:val="277A093D"/>
    <w:rsid w:val="278241BD"/>
    <w:rsid w:val="27971706"/>
    <w:rsid w:val="279767AD"/>
    <w:rsid w:val="280755BB"/>
    <w:rsid w:val="28315751"/>
    <w:rsid w:val="286D29E1"/>
    <w:rsid w:val="288714FD"/>
    <w:rsid w:val="289411D2"/>
    <w:rsid w:val="28CC3AA7"/>
    <w:rsid w:val="28EA436C"/>
    <w:rsid w:val="29215BA4"/>
    <w:rsid w:val="29660000"/>
    <w:rsid w:val="298A5CBE"/>
    <w:rsid w:val="29930EA1"/>
    <w:rsid w:val="29A65A1D"/>
    <w:rsid w:val="29AF38AF"/>
    <w:rsid w:val="29B4634A"/>
    <w:rsid w:val="29EA6C76"/>
    <w:rsid w:val="29F10992"/>
    <w:rsid w:val="2A2E1289"/>
    <w:rsid w:val="2A8229CD"/>
    <w:rsid w:val="2A8453B1"/>
    <w:rsid w:val="2A863051"/>
    <w:rsid w:val="2A9920D3"/>
    <w:rsid w:val="2AA56CCB"/>
    <w:rsid w:val="2AE37315"/>
    <w:rsid w:val="2B2412CD"/>
    <w:rsid w:val="2B2433DD"/>
    <w:rsid w:val="2B7037F4"/>
    <w:rsid w:val="2B7045BE"/>
    <w:rsid w:val="2B9D7C99"/>
    <w:rsid w:val="2BA90F52"/>
    <w:rsid w:val="2BAB53B1"/>
    <w:rsid w:val="2BB51544"/>
    <w:rsid w:val="2BC346BE"/>
    <w:rsid w:val="2BE16598"/>
    <w:rsid w:val="2BE348F6"/>
    <w:rsid w:val="2BF269A7"/>
    <w:rsid w:val="2C1C696A"/>
    <w:rsid w:val="2C5174E0"/>
    <w:rsid w:val="2C5618F8"/>
    <w:rsid w:val="2C6A365C"/>
    <w:rsid w:val="2C877A43"/>
    <w:rsid w:val="2C8F59B2"/>
    <w:rsid w:val="2CE22AB5"/>
    <w:rsid w:val="2D7460D2"/>
    <w:rsid w:val="2D845825"/>
    <w:rsid w:val="2D9A7120"/>
    <w:rsid w:val="2DC50F24"/>
    <w:rsid w:val="2DD34D27"/>
    <w:rsid w:val="2DE435D2"/>
    <w:rsid w:val="2DF36570"/>
    <w:rsid w:val="2E230D64"/>
    <w:rsid w:val="2E235B1A"/>
    <w:rsid w:val="2E2D4D5E"/>
    <w:rsid w:val="2E3512B9"/>
    <w:rsid w:val="2E885A63"/>
    <w:rsid w:val="2ECF2A5B"/>
    <w:rsid w:val="2F2D4173"/>
    <w:rsid w:val="2F3C308F"/>
    <w:rsid w:val="2F8278DB"/>
    <w:rsid w:val="2F89591E"/>
    <w:rsid w:val="2F9C7A54"/>
    <w:rsid w:val="2F9D6043"/>
    <w:rsid w:val="2FC04163"/>
    <w:rsid w:val="2FD71C09"/>
    <w:rsid w:val="3006129D"/>
    <w:rsid w:val="30603574"/>
    <w:rsid w:val="306A0BCC"/>
    <w:rsid w:val="30B5333E"/>
    <w:rsid w:val="30F90549"/>
    <w:rsid w:val="311D3D19"/>
    <w:rsid w:val="313C614E"/>
    <w:rsid w:val="31505DAD"/>
    <w:rsid w:val="31532F2D"/>
    <w:rsid w:val="318320A8"/>
    <w:rsid w:val="318903E4"/>
    <w:rsid w:val="31A40879"/>
    <w:rsid w:val="31C1309B"/>
    <w:rsid w:val="31CD7106"/>
    <w:rsid w:val="31F57EDC"/>
    <w:rsid w:val="320C1BA8"/>
    <w:rsid w:val="32347783"/>
    <w:rsid w:val="32AA5A6C"/>
    <w:rsid w:val="32B56792"/>
    <w:rsid w:val="32BC30EA"/>
    <w:rsid w:val="32C51192"/>
    <w:rsid w:val="32CD43F3"/>
    <w:rsid w:val="32EE7C35"/>
    <w:rsid w:val="332848FF"/>
    <w:rsid w:val="33B33591"/>
    <w:rsid w:val="33C40DAF"/>
    <w:rsid w:val="33CB50F6"/>
    <w:rsid w:val="33EA5773"/>
    <w:rsid w:val="34156596"/>
    <w:rsid w:val="341579FF"/>
    <w:rsid w:val="343B1E3D"/>
    <w:rsid w:val="345303A6"/>
    <w:rsid w:val="347B2C27"/>
    <w:rsid w:val="3480762C"/>
    <w:rsid w:val="34B563E2"/>
    <w:rsid w:val="34C71782"/>
    <w:rsid w:val="34CA2810"/>
    <w:rsid w:val="34DA4357"/>
    <w:rsid w:val="34F73875"/>
    <w:rsid w:val="35033E04"/>
    <w:rsid w:val="350A1874"/>
    <w:rsid w:val="350C4714"/>
    <w:rsid w:val="351A087B"/>
    <w:rsid w:val="35270B41"/>
    <w:rsid w:val="353323D5"/>
    <w:rsid w:val="35925C72"/>
    <w:rsid w:val="35973F2D"/>
    <w:rsid w:val="35C26DEE"/>
    <w:rsid w:val="35DB73BB"/>
    <w:rsid w:val="360F267E"/>
    <w:rsid w:val="365A50BB"/>
    <w:rsid w:val="366E68DA"/>
    <w:rsid w:val="36881F0D"/>
    <w:rsid w:val="36B22154"/>
    <w:rsid w:val="36C41867"/>
    <w:rsid w:val="36CC24F7"/>
    <w:rsid w:val="370E4C3C"/>
    <w:rsid w:val="373C3CC0"/>
    <w:rsid w:val="375436D4"/>
    <w:rsid w:val="37545502"/>
    <w:rsid w:val="375C5A51"/>
    <w:rsid w:val="3776555E"/>
    <w:rsid w:val="37855348"/>
    <w:rsid w:val="37D4606B"/>
    <w:rsid w:val="37FA4F3B"/>
    <w:rsid w:val="381F5E35"/>
    <w:rsid w:val="383813C8"/>
    <w:rsid w:val="385244BD"/>
    <w:rsid w:val="38623892"/>
    <w:rsid w:val="38650C3E"/>
    <w:rsid w:val="388809BB"/>
    <w:rsid w:val="388A07DC"/>
    <w:rsid w:val="38A61FD6"/>
    <w:rsid w:val="38E431AE"/>
    <w:rsid w:val="38F57B5C"/>
    <w:rsid w:val="38FD2469"/>
    <w:rsid w:val="39334744"/>
    <w:rsid w:val="3948026B"/>
    <w:rsid w:val="3956604D"/>
    <w:rsid w:val="39A1679C"/>
    <w:rsid w:val="39A823A0"/>
    <w:rsid w:val="39F12A70"/>
    <w:rsid w:val="3A132F16"/>
    <w:rsid w:val="3A1B3237"/>
    <w:rsid w:val="3A93517E"/>
    <w:rsid w:val="3B42434C"/>
    <w:rsid w:val="3BD0389D"/>
    <w:rsid w:val="3BDC3CE5"/>
    <w:rsid w:val="3BE55A8F"/>
    <w:rsid w:val="3BF44C1A"/>
    <w:rsid w:val="3C030505"/>
    <w:rsid w:val="3C34574B"/>
    <w:rsid w:val="3C5A2D1C"/>
    <w:rsid w:val="3C696A09"/>
    <w:rsid w:val="3C7941AB"/>
    <w:rsid w:val="3CB37024"/>
    <w:rsid w:val="3CE47750"/>
    <w:rsid w:val="3D057F7D"/>
    <w:rsid w:val="3D0976C4"/>
    <w:rsid w:val="3D194001"/>
    <w:rsid w:val="3D4752E9"/>
    <w:rsid w:val="3D7E34D1"/>
    <w:rsid w:val="3D8C258A"/>
    <w:rsid w:val="3DA7157D"/>
    <w:rsid w:val="3DB63FE0"/>
    <w:rsid w:val="3E0347A6"/>
    <w:rsid w:val="3E37139E"/>
    <w:rsid w:val="3E386E20"/>
    <w:rsid w:val="3E5C5F16"/>
    <w:rsid w:val="3E7E6A1E"/>
    <w:rsid w:val="3F3527DB"/>
    <w:rsid w:val="3F610CAF"/>
    <w:rsid w:val="3F92191C"/>
    <w:rsid w:val="3FA91F9D"/>
    <w:rsid w:val="402F14D9"/>
    <w:rsid w:val="4042437C"/>
    <w:rsid w:val="40437225"/>
    <w:rsid w:val="40666255"/>
    <w:rsid w:val="40852B71"/>
    <w:rsid w:val="40A56A55"/>
    <w:rsid w:val="40D04F96"/>
    <w:rsid w:val="412F650A"/>
    <w:rsid w:val="4154383A"/>
    <w:rsid w:val="415826D8"/>
    <w:rsid w:val="416815CC"/>
    <w:rsid w:val="416A77B2"/>
    <w:rsid w:val="42092064"/>
    <w:rsid w:val="421B5155"/>
    <w:rsid w:val="427E562E"/>
    <w:rsid w:val="42AF5849"/>
    <w:rsid w:val="42C22B34"/>
    <w:rsid w:val="42C433F4"/>
    <w:rsid w:val="42E6571C"/>
    <w:rsid w:val="42F624A6"/>
    <w:rsid w:val="430A11CA"/>
    <w:rsid w:val="43297F3D"/>
    <w:rsid w:val="434C069A"/>
    <w:rsid w:val="436653E9"/>
    <w:rsid w:val="43707565"/>
    <w:rsid w:val="43814E59"/>
    <w:rsid w:val="4412373D"/>
    <w:rsid w:val="44846EF4"/>
    <w:rsid w:val="448B20BD"/>
    <w:rsid w:val="44D00889"/>
    <w:rsid w:val="44DB3186"/>
    <w:rsid w:val="44F11AA7"/>
    <w:rsid w:val="453146CD"/>
    <w:rsid w:val="455A36D4"/>
    <w:rsid w:val="45642733"/>
    <w:rsid w:val="45A4334D"/>
    <w:rsid w:val="45B545B0"/>
    <w:rsid w:val="45FB5915"/>
    <w:rsid w:val="46070EA8"/>
    <w:rsid w:val="462875A5"/>
    <w:rsid w:val="462E6C0B"/>
    <w:rsid w:val="466F6F91"/>
    <w:rsid w:val="46A401F3"/>
    <w:rsid w:val="46D80C9D"/>
    <w:rsid w:val="47077F50"/>
    <w:rsid w:val="475A0EB2"/>
    <w:rsid w:val="475B3E56"/>
    <w:rsid w:val="475E4BEA"/>
    <w:rsid w:val="47766E62"/>
    <w:rsid w:val="479E21BE"/>
    <w:rsid w:val="47AB2564"/>
    <w:rsid w:val="47CB5980"/>
    <w:rsid w:val="47E7569B"/>
    <w:rsid w:val="488739F0"/>
    <w:rsid w:val="48963A74"/>
    <w:rsid w:val="48BA78DE"/>
    <w:rsid w:val="48C2276C"/>
    <w:rsid w:val="48CA70FD"/>
    <w:rsid w:val="48CB5058"/>
    <w:rsid w:val="48CC2435"/>
    <w:rsid w:val="490D4C4F"/>
    <w:rsid w:val="490F0FC4"/>
    <w:rsid w:val="499814CB"/>
    <w:rsid w:val="499C42E2"/>
    <w:rsid w:val="49FA026B"/>
    <w:rsid w:val="49FA3470"/>
    <w:rsid w:val="4A5345A5"/>
    <w:rsid w:val="4A596B7C"/>
    <w:rsid w:val="4A5B14A5"/>
    <w:rsid w:val="4A5E3A23"/>
    <w:rsid w:val="4A874FA5"/>
    <w:rsid w:val="4A92373A"/>
    <w:rsid w:val="4AA043AA"/>
    <w:rsid w:val="4ABA51D3"/>
    <w:rsid w:val="4ABD1A49"/>
    <w:rsid w:val="4AD16E3D"/>
    <w:rsid w:val="4B0334A9"/>
    <w:rsid w:val="4B17556D"/>
    <w:rsid w:val="4B46248B"/>
    <w:rsid w:val="4B8D6483"/>
    <w:rsid w:val="4B95593E"/>
    <w:rsid w:val="4B994F91"/>
    <w:rsid w:val="4B9A216A"/>
    <w:rsid w:val="4BA22F09"/>
    <w:rsid w:val="4BBD33CE"/>
    <w:rsid w:val="4BC75233"/>
    <w:rsid w:val="4C4A5216"/>
    <w:rsid w:val="4C5B7BDE"/>
    <w:rsid w:val="4CAA6DEC"/>
    <w:rsid w:val="4CBB5870"/>
    <w:rsid w:val="4D0C3DBE"/>
    <w:rsid w:val="4D0E12D1"/>
    <w:rsid w:val="4D2361C8"/>
    <w:rsid w:val="4D291727"/>
    <w:rsid w:val="4D2A6786"/>
    <w:rsid w:val="4D3913B2"/>
    <w:rsid w:val="4D681C3A"/>
    <w:rsid w:val="4D976B7C"/>
    <w:rsid w:val="4DAA76F7"/>
    <w:rsid w:val="4DBE1C1A"/>
    <w:rsid w:val="4DEF06D0"/>
    <w:rsid w:val="4DFF0486"/>
    <w:rsid w:val="4DFF3300"/>
    <w:rsid w:val="4E0C0B2F"/>
    <w:rsid w:val="4EC877D1"/>
    <w:rsid w:val="4F203DE0"/>
    <w:rsid w:val="4F72431F"/>
    <w:rsid w:val="4FA90FFB"/>
    <w:rsid w:val="4FBE780A"/>
    <w:rsid w:val="4FC673AC"/>
    <w:rsid w:val="4FD97EF4"/>
    <w:rsid w:val="4FF442B8"/>
    <w:rsid w:val="4FF74036"/>
    <w:rsid w:val="5023371B"/>
    <w:rsid w:val="503A7D50"/>
    <w:rsid w:val="50573EE0"/>
    <w:rsid w:val="50687EE1"/>
    <w:rsid w:val="50825ABD"/>
    <w:rsid w:val="50847E24"/>
    <w:rsid w:val="508A29C2"/>
    <w:rsid w:val="508B2042"/>
    <w:rsid w:val="50A117D4"/>
    <w:rsid w:val="50DC48AF"/>
    <w:rsid w:val="50F1625A"/>
    <w:rsid w:val="5124215A"/>
    <w:rsid w:val="51320B4E"/>
    <w:rsid w:val="51393E3E"/>
    <w:rsid w:val="514950DE"/>
    <w:rsid w:val="517806BF"/>
    <w:rsid w:val="519B7926"/>
    <w:rsid w:val="51AE7A77"/>
    <w:rsid w:val="51B15013"/>
    <w:rsid w:val="51DD77F4"/>
    <w:rsid w:val="51E62428"/>
    <w:rsid w:val="5222697F"/>
    <w:rsid w:val="527375B5"/>
    <w:rsid w:val="52D93B7C"/>
    <w:rsid w:val="52E0721B"/>
    <w:rsid w:val="52E7467F"/>
    <w:rsid w:val="530379C0"/>
    <w:rsid w:val="5318224A"/>
    <w:rsid w:val="53211D72"/>
    <w:rsid w:val="5334399F"/>
    <w:rsid w:val="533A3138"/>
    <w:rsid w:val="537D1372"/>
    <w:rsid w:val="53FF22C9"/>
    <w:rsid w:val="54124691"/>
    <w:rsid w:val="544E4D2A"/>
    <w:rsid w:val="544F3AEC"/>
    <w:rsid w:val="548D7606"/>
    <w:rsid w:val="54A52B04"/>
    <w:rsid w:val="55061C05"/>
    <w:rsid w:val="550D4C7E"/>
    <w:rsid w:val="553238EE"/>
    <w:rsid w:val="55361973"/>
    <w:rsid w:val="55826059"/>
    <w:rsid w:val="55B577AC"/>
    <w:rsid w:val="55B840E3"/>
    <w:rsid w:val="55DB4169"/>
    <w:rsid w:val="56021E2A"/>
    <w:rsid w:val="560A0CCC"/>
    <w:rsid w:val="560A7BA7"/>
    <w:rsid w:val="561E24B4"/>
    <w:rsid w:val="567233E3"/>
    <w:rsid w:val="56813D12"/>
    <w:rsid w:val="56D53EDE"/>
    <w:rsid w:val="56FE0584"/>
    <w:rsid w:val="573B17CB"/>
    <w:rsid w:val="573D4E87"/>
    <w:rsid w:val="5781514F"/>
    <w:rsid w:val="578D15B1"/>
    <w:rsid w:val="57A25E51"/>
    <w:rsid w:val="57E45843"/>
    <w:rsid w:val="57F77A99"/>
    <w:rsid w:val="58036FF1"/>
    <w:rsid w:val="581F31B7"/>
    <w:rsid w:val="585B2F03"/>
    <w:rsid w:val="58803767"/>
    <w:rsid w:val="58807951"/>
    <w:rsid w:val="58DF4006"/>
    <w:rsid w:val="58FD0F6E"/>
    <w:rsid w:val="591D14AE"/>
    <w:rsid w:val="591F64C4"/>
    <w:rsid w:val="59272B65"/>
    <w:rsid w:val="59284BD5"/>
    <w:rsid w:val="593928F1"/>
    <w:rsid w:val="596E2614"/>
    <w:rsid w:val="59797778"/>
    <w:rsid w:val="59847F15"/>
    <w:rsid w:val="59A15986"/>
    <w:rsid w:val="59B30F36"/>
    <w:rsid w:val="59E35308"/>
    <w:rsid w:val="59F15498"/>
    <w:rsid w:val="5A151319"/>
    <w:rsid w:val="5A7E4921"/>
    <w:rsid w:val="5A8A3DB1"/>
    <w:rsid w:val="5A972372"/>
    <w:rsid w:val="5AA9184E"/>
    <w:rsid w:val="5AD433FA"/>
    <w:rsid w:val="5ADC5520"/>
    <w:rsid w:val="5AE31628"/>
    <w:rsid w:val="5B1B7F7F"/>
    <w:rsid w:val="5B2F4554"/>
    <w:rsid w:val="5B747B40"/>
    <w:rsid w:val="5BA3302A"/>
    <w:rsid w:val="5BC85BF2"/>
    <w:rsid w:val="5BD15CD7"/>
    <w:rsid w:val="5BD62506"/>
    <w:rsid w:val="5C281CBF"/>
    <w:rsid w:val="5C375F97"/>
    <w:rsid w:val="5C3F2313"/>
    <w:rsid w:val="5C7F704A"/>
    <w:rsid w:val="5CA37B10"/>
    <w:rsid w:val="5CA7655A"/>
    <w:rsid w:val="5CD003EE"/>
    <w:rsid w:val="5CDB0255"/>
    <w:rsid w:val="5CED0783"/>
    <w:rsid w:val="5D0040C4"/>
    <w:rsid w:val="5D1B5705"/>
    <w:rsid w:val="5D3868D0"/>
    <w:rsid w:val="5D3D5F84"/>
    <w:rsid w:val="5D464C29"/>
    <w:rsid w:val="5D4A6711"/>
    <w:rsid w:val="5D72396D"/>
    <w:rsid w:val="5D771884"/>
    <w:rsid w:val="5D96394F"/>
    <w:rsid w:val="5DCC1CA1"/>
    <w:rsid w:val="5DF6043F"/>
    <w:rsid w:val="5DFE13F7"/>
    <w:rsid w:val="5E0A56D8"/>
    <w:rsid w:val="5E1E33A9"/>
    <w:rsid w:val="5E230800"/>
    <w:rsid w:val="5E271CE1"/>
    <w:rsid w:val="5E3B3CA9"/>
    <w:rsid w:val="5E53162C"/>
    <w:rsid w:val="5E562FA4"/>
    <w:rsid w:val="5EF0258F"/>
    <w:rsid w:val="5F103D27"/>
    <w:rsid w:val="5F2C0CD7"/>
    <w:rsid w:val="5F557D85"/>
    <w:rsid w:val="5F6D2360"/>
    <w:rsid w:val="5F726E86"/>
    <w:rsid w:val="5F88394B"/>
    <w:rsid w:val="5F8A6E4E"/>
    <w:rsid w:val="5F924DC1"/>
    <w:rsid w:val="5FB95257"/>
    <w:rsid w:val="5FD93159"/>
    <w:rsid w:val="5FE837F5"/>
    <w:rsid w:val="5FF6617D"/>
    <w:rsid w:val="5FFE2592"/>
    <w:rsid w:val="604134CD"/>
    <w:rsid w:val="60BC2341"/>
    <w:rsid w:val="60C56DFE"/>
    <w:rsid w:val="60C83182"/>
    <w:rsid w:val="60DB75D3"/>
    <w:rsid w:val="618668C8"/>
    <w:rsid w:val="61B13F9A"/>
    <w:rsid w:val="61BC05B0"/>
    <w:rsid w:val="62007B87"/>
    <w:rsid w:val="621962C6"/>
    <w:rsid w:val="626B4E79"/>
    <w:rsid w:val="627D15E7"/>
    <w:rsid w:val="62851CDD"/>
    <w:rsid w:val="62971376"/>
    <w:rsid w:val="62A71108"/>
    <w:rsid w:val="62B12EE3"/>
    <w:rsid w:val="62C872A0"/>
    <w:rsid w:val="63091F95"/>
    <w:rsid w:val="632623AE"/>
    <w:rsid w:val="6334467B"/>
    <w:rsid w:val="634B6A33"/>
    <w:rsid w:val="63537050"/>
    <w:rsid w:val="6366073D"/>
    <w:rsid w:val="637451BA"/>
    <w:rsid w:val="63856835"/>
    <w:rsid w:val="638C7095"/>
    <w:rsid w:val="643328DD"/>
    <w:rsid w:val="64481CC9"/>
    <w:rsid w:val="648264B3"/>
    <w:rsid w:val="64B74F47"/>
    <w:rsid w:val="64EB5CA0"/>
    <w:rsid w:val="64F91C54"/>
    <w:rsid w:val="64FD7B45"/>
    <w:rsid w:val="65031CD1"/>
    <w:rsid w:val="650352E9"/>
    <w:rsid w:val="65053E1E"/>
    <w:rsid w:val="65054FBD"/>
    <w:rsid w:val="650B73ED"/>
    <w:rsid w:val="65420171"/>
    <w:rsid w:val="65526949"/>
    <w:rsid w:val="65D5075D"/>
    <w:rsid w:val="65FC49E9"/>
    <w:rsid w:val="662A0A38"/>
    <w:rsid w:val="66393BC8"/>
    <w:rsid w:val="66486107"/>
    <w:rsid w:val="66494234"/>
    <w:rsid w:val="665011DF"/>
    <w:rsid w:val="6684029B"/>
    <w:rsid w:val="669A7F65"/>
    <w:rsid w:val="66B35A7A"/>
    <w:rsid w:val="66D76328"/>
    <w:rsid w:val="66E50D0E"/>
    <w:rsid w:val="66EC2A81"/>
    <w:rsid w:val="67247A5C"/>
    <w:rsid w:val="672B1A53"/>
    <w:rsid w:val="672D3086"/>
    <w:rsid w:val="67C30AB2"/>
    <w:rsid w:val="680C0D40"/>
    <w:rsid w:val="682F10B1"/>
    <w:rsid w:val="68946DA9"/>
    <w:rsid w:val="68E77426"/>
    <w:rsid w:val="691C697F"/>
    <w:rsid w:val="693A0334"/>
    <w:rsid w:val="694A0DBA"/>
    <w:rsid w:val="69836008"/>
    <w:rsid w:val="69841C93"/>
    <w:rsid w:val="69892653"/>
    <w:rsid w:val="69AD47C7"/>
    <w:rsid w:val="69CC7479"/>
    <w:rsid w:val="69E43C45"/>
    <w:rsid w:val="69F5715D"/>
    <w:rsid w:val="6A270136"/>
    <w:rsid w:val="6A5128E7"/>
    <w:rsid w:val="6A555782"/>
    <w:rsid w:val="6A617017"/>
    <w:rsid w:val="6A62085F"/>
    <w:rsid w:val="6A6F46DC"/>
    <w:rsid w:val="6A897109"/>
    <w:rsid w:val="6A9F20FF"/>
    <w:rsid w:val="6AAA5DA5"/>
    <w:rsid w:val="6AC04C83"/>
    <w:rsid w:val="6AEF0C5E"/>
    <w:rsid w:val="6B1B1B4D"/>
    <w:rsid w:val="6B31046B"/>
    <w:rsid w:val="6B400911"/>
    <w:rsid w:val="6B41632D"/>
    <w:rsid w:val="6B716404"/>
    <w:rsid w:val="6BA0669E"/>
    <w:rsid w:val="6BCB6198"/>
    <w:rsid w:val="6C1908AC"/>
    <w:rsid w:val="6C2D5854"/>
    <w:rsid w:val="6C6D2D0D"/>
    <w:rsid w:val="6C7453DE"/>
    <w:rsid w:val="6C855301"/>
    <w:rsid w:val="6C943EF0"/>
    <w:rsid w:val="6CA66A20"/>
    <w:rsid w:val="6CBC13F4"/>
    <w:rsid w:val="6CD25BDE"/>
    <w:rsid w:val="6D016666"/>
    <w:rsid w:val="6D1F041D"/>
    <w:rsid w:val="6D4C79DE"/>
    <w:rsid w:val="6D8650A8"/>
    <w:rsid w:val="6DA97C2D"/>
    <w:rsid w:val="6DF767A3"/>
    <w:rsid w:val="6E000787"/>
    <w:rsid w:val="6E091096"/>
    <w:rsid w:val="6E1A3F1D"/>
    <w:rsid w:val="6E4352D1"/>
    <w:rsid w:val="6E737441"/>
    <w:rsid w:val="6EBC030F"/>
    <w:rsid w:val="6EE7690C"/>
    <w:rsid w:val="6F2F55F5"/>
    <w:rsid w:val="6F64004E"/>
    <w:rsid w:val="6F833ED3"/>
    <w:rsid w:val="6FE31E38"/>
    <w:rsid w:val="700B69B6"/>
    <w:rsid w:val="7016717C"/>
    <w:rsid w:val="701F46BD"/>
    <w:rsid w:val="704F6C8A"/>
    <w:rsid w:val="70512CBB"/>
    <w:rsid w:val="70991F70"/>
    <w:rsid w:val="70AC0923"/>
    <w:rsid w:val="70B7737C"/>
    <w:rsid w:val="70D06298"/>
    <w:rsid w:val="70D37054"/>
    <w:rsid w:val="71263532"/>
    <w:rsid w:val="71325E30"/>
    <w:rsid w:val="713B4FE8"/>
    <w:rsid w:val="715E134C"/>
    <w:rsid w:val="71624362"/>
    <w:rsid w:val="717B509D"/>
    <w:rsid w:val="72085F0E"/>
    <w:rsid w:val="72114C0F"/>
    <w:rsid w:val="7248108B"/>
    <w:rsid w:val="724A05E8"/>
    <w:rsid w:val="724D54DA"/>
    <w:rsid w:val="72811853"/>
    <w:rsid w:val="72BC0523"/>
    <w:rsid w:val="72D37019"/>
    <w:rsid w:val="738C1DEC"/>
    <w:rsid w:val="73A141CA"/>
    <w:rsid w:val="73C06BB7"/>
    <w:rsid w:val="73CD5085"/>
    <w:rsid w:val="73FD0B65"/>
    <w:rsid w:val="741065A6"/>
    <w:rsid w:val="74261C2A"/>
    <w:rsid w:val="743E4FDA"/>
    <w:rsid w:val="74454306"/>
    <w:rsid w:val="745D14B7"/>
    <w:rsid w:val="747A2DD6"/>
    <w:rsid w:val="74824798"/>
    <w:rsid w:val="74BE1A94"/>
    <w:rsid w:val="74C64B34"/>
    <w:rsid w:val="7502185A"/>
    <w:rsid w:val="751F5A9C"/>
    <w:rsid w:val="7553092D"/>
    <w:rsid w:val="755B7EA8"/>
    <w:rsid w:val="75811E08"/>
    <w:rsid w:val="7595642F"/>
    <w:rsid w:val="76075D1D"/>
    <w:rsid w:val="76142E7D"/>
    <w:rsid w:val="763B7A74"/>
    <w:rsid w:val="763F7F9F"/>
    <w:rsid w:val="76495049"/>
    <w:rsid w:val="769F52A1"/>
    <w:rsid w:val="76EE55AC"/>
    <w:rsid w:val="76F220C7"/>
    <w:rsid w:val="772671D2"/>
    <w:rsid w:val="77405661"/>
    <w:rsid w:val="77440E21"/>
    <w:rsid w:val="779F79D2"/>
    <w:rsid w:val="77AE4C12"/>
    <w:rsid w:val="77C721ED"/>
    <w:rsid w:val="78121F2E"/>
    <w:rsid w:val="78344EE6"/>
    <w:rsid w:val="783A61D4"/>
    <w:rsid w:val="7844255D"/>
    <w:rsid w:val="78444A87"/>
    <w:rsid w:val="784721A0"/>
    <w:rsid w:val="7885742D"/>
    <w:rsid w:val="78972FCD"/>
    <w:rsid w:val="78B54A54"/>
    <w:rsid w:val="78D90277"/>
    <w:rsid w:val="78F66B43"/>
    <w:rsid w:val="7907149F"/>
    <w:rsid w:val="792E5ADB"/>
    <w:rsid w:val="793A736F"/>
    <w:rsid w:val="795A6E1D"/>
    <w:rsid w:val="79630533"/>
    <w:rsid w:val="7972680A"/>
    <w:rsid w:val="79B35723"/>
    <w:rsid w:val="7A030083"/>
    <w:rsid w:val="7A242552"/>
    <w:rsid w:val="7A435623"/>
    <w:rsid w:val="7A5A4664"/>
    <w:rsid w:val="7A990E28"/>
    <w:rsid w:val="7AF00FBF"/>
    <w:rsid w:val="7B0D6371"/>
    <w:rsid w:val="7B42405C"/>
    <w:rsid w:val="7B425546"/>
    <w:rsid w:val="7B5E2D46"/>
    <w:rsid w:val="7B62387C"/>
    <w:rsid w:val="7B631AB3"/>
    <w:rsid w:val="7B715A61"/>
    <w:rsid w:val="7B7C01F3"/>
    <w:rsid w:val="7B8E0777"/>
    <w:rsid w:val="7B9A1458"/>
    <w:rsid w:val="7BB0072A"/>
    <w:rsid w:val="7BC71E77"/>
    <w:rsid w:val="7BF662EE"/>
    <w:rsid w:val="7BF7021D"/>
    <w:rsid w:val="7C30719D"/>
    <w:rsid w:val="7C536936"/>
    <w:rsid w:val="7C585E3C"/>
    <w:rsid w:val="7C816FEB"/>
    <w:rsid w:val="7C836394"/>
    <w:rsid w:val="7CC548AC"/>
    <w:rsid w:val="7CE945FD"/>
    <w:rsid w:val="7CF01E50"/>
    <w:rsid w:val="7D254BDC"/>
    <w:rsid w:val="7D2D083F"/>
    <w:rsid w:val="7D703797"/>
    <w:rsid w:val="7D783084"/>
    <w:rsid w:val="7D90280C"/>
    <w:rsid w:val="7DD11077"/>
    <w:rsid w:val="7DF7205D"/>
    <w:rsid w:val="7E597CD7"/>
    <w:rsid w:val="7E5A355A"/>
    <w:rsid w:val="7EA86096"/>
    <w:rsid w:val="7EB0558F"/>
    <w:rsid w:val="7EF62377"/>
    <w:rsid w:val="7EF96EB6"/>
    <w:rsid w:val="7EFF54A2"/>
    <w:rsid w:val="7F0A2079"/>
    <w:rsid w:val="7F1B49D7"/>
    <w:rsid w:val="7F332C34"/>
    <w:rsid w:val="7F3D15CE"/>
    <w:rsid w:val="7F4A43D7"/>
    <w:rsid w:val="7F8C54BA"/>
    <w:rsid w:val="7FA6487B"/>
    <w:rsid w:val="7FBA00B3"/>
    <w:rsid w:val="7FDD30DF"/>
    <w:rsid w:val="7FF24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qFormat="1" w:unhideWhenUsed="0" w:uiPriority="99"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qFormat="1" w:uiPriority="99"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100" w:after="100"/>
      <w:jc w:val="center"/>
      <w:outlineLvl w:val="0"/>
    </w:pPr>
    <w:rPr>
      <w:b/>
      <w:bCs/>
      <w:kern w:val="44"/>
      <w:sz w:val="32"/>
      <w:szCs w:val="44"/>
    </w:rPr>
  </w:style>
  <w:style w:type="paragraph" w:styleId="4">
    <w:name w:val="heading 2"/>
    <w:basedOn w:val="1"/>
    <w:next w:val="1"/>
    <w:qFormat/>
    <w:uiPriority w:val="0"/>
    <w:pPr>
      <w:keepNext/>
      <w:keepLines/>
      <w:autoSpaceDE w:val="0"/>
      <w:autoSpaceDN w:val="0"/>
      <w:adjustRightInd w:val="0"/>
      <w:spacing w:before="120" w:line="360" w:lineRule="auto"/>
      <w:jc w:val="center"/>
      <w:outlineLvl w:val="1"/>
    </w:pPr>
    <w:rPr>
      <w:rFonts w:ascii="Arial" w:hAnsi="Arial"/>
      <w:b/>
      <w:kern w:val="0"/>
      <w:sz w:val="32"/>
      <w:szCs w:val="20"/>
    </w:rPr>
  </w:style>
  <w:style w:type="paragraph" w:styleId="5">
    <w:name w:val="heading 3"/>
    <w:basedOn w:val="1"/>
    <w:next w:val="1"/>
    <w:qFormat/>
    <w:uiPriority w:val="0"/>
    <w:pPr>
      <w:keepNext/>
      <w:keepLines/>
      <w:wordWrap w:val="0"/>
      <w:autoSpaceDE w:val="0"/>
      <w:autoSpaceDN w:val="0"/>
      <w:adjustRightInd w:val="0"/>
      <w:spacing w:line="440" w:lineRule="exact"/>
      <w:jc w:val="left"/>
      <w:outlineLvl w:val="2"/>
    </w:pPr>
    <w:rPr>
      <w:rFonts w:ascii="宋体"/>
      <w:b/>
      <w:kern w:val="0"/>
      <w:sz w:val="24"/>
      <w:szCs w:val="20"/>
    </w:rPr>
  </w:style>
  <w:style w:type="paragraph" w:styleId="6">
    <w:name w:val="heading 4"/>
    <w:basedOn w:val="1"/>
    <w:next w:val="1"/>
    <w:qFormat/>
    <w:uiPriority w:val="9"/>
    <w:pPr>
      <w:keepNext/>
      <w:keepLines/>
      <w:widowControl/>
      <w:spacing w:before="120" w:beforeLines="0" w:after="120" w:afterLines="0" w:line="360" w:lineRule="auto"/>
      <w:jc w:val="center"/>
      <w:outlineLvl w:val="3"/>
    </w:pPr>
    <w:rPr>
      <w:rFonts w:ascii="Arial" w:hAnsi="Arial" w:eastAsia="黑体"/>
      <w:kern w:val="0"/>
      <w:sz w:val="28"/>
      <w:szCs w:val="20"/>
    </w:rPr>
  </w:style>
  <w:style w:type="paragraph" w:styleId="7">
    <w:name w:val="heading 5"/>
    <w:basedOn w:val="1"/>
    <w:next w:val="1"/>
    <w:qFormat/>
    <w:uiPriority w:val="0"/>
    <w:pPr>
      <w:keepNext/>
      <w:outlineLvl w:val="4"/>
    </w:pPr>
    <w:rPr>
      <w:rFonts w:ascii="宋体" w:hAnsi="Arial"/>
      <w:bCs/>
      <w:sz w:val="28"/>
    </w:rPr>
  </w:style>
  <w:style w:type="character" w:default="1" w:styleId="27">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tabs>
        <w:tab w:val="left" w:pos="567"/>
      </w:tabs>
      <w:spacing w:before="120" w:line="22" w:lineRule="atLeast"/>
    </w:pPr>
    <w:rPr>
      <w:rFonts w:ascii="宋体" w:hAnsi="宋体"/>
      <w:sz w:val="24"/>
    </w:rPr>
  </w:style>
  <w:style w:type="paragraph" w:styleId="8">
    <w:name w:val="Normal Indent"/>
    <w:basedOn w:val="1"/>
    <w:link w:val="42"/>
    <w:qFormat/>
    <w:uiPriority w:val="0"/>
    <w:pPr>
      <w:autoSpaceDE w:val="0"/>
      <w:autoSpaceDN w:val="0"/>
      <w:adjustRightInd w:val="0"/>
      <w:ind w:firstLine="420"/>
      <w:jc w:val="left"/>
    </w:pPr>
    <w:rPr>
      <w:rFonts w:ascii="宋体"/>
      <w:kern w:val="0"/>
      <w:sz w:val="24"/>
      <w:szCs w:val="20"/>
    </w:rPr>
  </w:style>
  <w:style w:type="paragraph" w:styleId="9">
    <w:name w:val="Document Map"/>
    <w:basedOn w:val="1"/>
    <w:link w:val="34"/>
    <w:qFormat/>
    <w:uiPriority w:val="0"/>
    <w:rPr>
      <w:rFonts w:ascii="宋体"/>
      <w:sz w:val="18"/>
      <w:szCs w:val="18"/>
    </w:rPr>
  </w:style>
  <w:style w:type="paragraph" w:styleId="10">
    <w:name w:val="annotation text"/>
    <w:basedOn w:val="1"/>
    <w:link w:val="35"/>
    <w:qFormat/>
    <w:uiPriority w:val="99"/>
    <w:pPr>
      <w:jc w:val="left"/>
    </w:pPr>
    <w:rPr>
      <w:rFonts w:ascii="仿宋_GB2312" w:eastAsia="仿宋_GB2312"/>
      <w:sz w:val="32"/>
      <w:szCs w:val="32"/>
    </w:rPr>
  </w:style>
  <w:style w:type="paragraph" w:styleId="11">
    <w:name w:val="Body Text Indent"/>
    <w:basedOn w:val="1"/>
    <w:link w:val="41"/>
    <w:qFormat/>
    <w:uiPriority w:val="0"/>
    <w:pPr>
      <w:spacing w:after="120"/>
      <w:ind w:left="420" w:leftChars="200"/>
    </w:pPr>
  </w:style>
  <w:style w:type="paragraph" w:styleId="12">
    <w:name w:val="List 2"/>
    <w:basedOn w:val="1"/>
    <w:unhideWhenUsed/>
    <w:qFormat/>
    <w:uiPriority w:val="99"/>
    <w:pPr>
      <w:ind w:left="100" w:leftChars="200" w:hanging="200" w:hangingChars="200"/>
    </w:pPr>
  </w:style>
  <w:style w:type="paragraph" w:styleId="13">
    <w:name w:val="toc 3"/>
    <w:basedOn w:val="1"/>
    <w:next w:val="1"/>
    <w:link w:val="38"/>
    <w:qFormat/>
    <w:uiPriority w:val="39"/>
    <w:pPr>
      <w:spacing w:line="500" w:lineRule="exact"/>
      <w:ind w:left="400" w:leftChars="400"/>
    </w:pPr>
    <w:rPr>
      <w:kern w:val="0"/>
      <w:sz w:val="24"/>
      <w:szCs w:val="20"/>
    </w:rPr>
  </w:style>
  <w:style w:type="paragraph" w:styleId="14">
    <w:name w:val="Plain Text"/>
    <w:basedOn w:val="1"/>
    <w:link w:val="39"/>
    <w:qFormat/>
    <w:uiPriority w:val="0"/>
    <w:rPr>
      <w:rFonts w:ascii="宋体" w:hAnsi="Courier New"/>
      <w:szCs w:val="20"/>
    </w:rPr>
  </w:style>
  <w:style w:type="paragraph" w:styleId="15">
    <w:name w:val="Date"/>
    <w:basedOn w:val="1"/>
    <w:next w:val="1"/>
    <w:link w:val="43"/>
    <w:qFormat/>
    <w:uiPriority w:val="0"/>
    <w:pPr>
      <w:ind w:left="100" w:leftChars="2500"/>
    </w:pPr>
  </w:style>
  <w:style w:type="paragraph" w:styleId="16">
    <w:name w:val="Body Text Indent 2"/>
    <w:basedOn w:val="1"/>
    <w:qFormat/>
    <w:uiPriority w:val="0"/>
    <w:pPr>
      <w:spacing w:after="120" w:line="480" w:lineRule="auto"/>
      <w:ind w:left="420" w:leftChars="200"/>
    </w:pPr>
  </w:style>
  <w:style w:type="paragraph" w:styleId="17">
    <w:name w:val="Balloon Text"/>
    <w:basedOn w:val="1"/>
    <w:semiHidden/>
    <w:qFormat/>
    <w:uiPriority w:val="0"/>
    <w:rPr>
      <w:sz w:val="18"/>
      <w:szCs w:val="18"/>
    </w:rPr>
  </w:style>
  <w:style w:type="paragraph" w:styleId="18">
    <w:name w:val="footer"/>
    <w:basedOn w:val="1"/>
    <w:link w:val="40"/>
    <w:qFormat/>
    <w:uiPriority w:val="99"/>
    <w:pPr>
      <w:tabs>
        <w:tab w:val="center" w:pos="4153"/>
        <w:tab w:val="right" w:pos="8306"/>
      </w:tabs>
      <w:snapToGrid w:val="0"/>
      <w:jc w:val="left"/>
    </w:pPr>
    <w:rPr>
      <w:sz w:val="18"/>
      <w:szCs w:val="18"/>
    </w:rPr>
  </w:style>
  <w:style w:type="paragraph" w:styleId="19">
    <w:name w:val="envelope return"/>
    <w:basedOn w:val="1"/>
    <w:qFormat/>
    <w:uiPriority w:val="0"/>
    <w:pPr>
      <w:snapToGrid w:val="0"/>
    </w:pPr>
    <w:rPr>
      <w:rFonts w:ascii="Arial" w:hAnsi="Arial"/>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pPr>
      <w:tabs>
        <w:tab w:val="left" w:pos="1260"/>
        <w:tab w:val="right" w:leader="dot" w:pos="9060"/>
      </w:tabs>
      <w:spacing w:line="500" w:lineRule="exact"/>
    </w:pPr>
    <w:rPr>
      <w:sz w:val="24"/>
    </w:rPr>
  </w:style>
  <w:style w:type="paragraph" w:styleId="22">
    <w:name w:val="toc 2"/>
    <w:basedOn w:val="1"/>
    <w:next w:val="1"/>
    <w:qFormat/>
    <w:uiPriority w:val="39"/>
    <w:pPr>
      <w:spacing w:line="500" w:lineRule="exact"/>
      <w:ind w:left="200" w:leftChars="200"/>
    </w:pPr>
    <w:rPr>
      <w:sz w:val="24"/>
    </w:rPr>
  </w:style>
  <w:style w:type="paragraph" w:styleId="23">
    <w:name w:val="Normal (Web)"/>
    <w:basedOn w:val="1"/>
    <w:unhideWhenUsed/>
    <w:qFormat/>
    <w:uiPriority w:val="0"/>
    <w:pPr>
      <w:widowControl/>
      <w:spacing w:before="100" w:beforeAutospacing="1" w:after="100" w:afterAutospacing="1"/>
      <w:ind w:firstLine="0" w:firstLineChars="0"/>
      <w:jc w:val="left"/>
    </w:pPr>
    <w:rPr>
      <w:rFonts w:ascii="宋体" w:hAnsi="宋体" w:eastAsia="宋体" w:cs="宋体"/>
      <w:kern w:val="0"/>
      <w:sz w:val="24"/>
      <w:szCs w:val="24"/>
    </w:rPr>
  </w:style>
  <w:style w:type="paragraph" w:styleId="24">
    <w:name w:val="index 1"/>
    <w:basedOn w:val="1"/>
    <w:next w:val="1"/>
    <w:semiHidden/>
    <w:qFormat/>
    <w:uiPriority w:val="0"/>
    <w:rPr>
      <w:szCs w:val="20"/>
    </w:rPr>
  </w:style>
  <w:style w:type="paragraph" w:styleId="25">
    <w:name w:val="annotation subject"/>
    <w:basedOn w:val="10"/>
    <w:next w:val="10"/>
    <w:semiHidden/>
    <w:qFormat/>
    <w:uiPriority w:val="0"/>
    <w:rPr>
      <w:rFonts w:ascii="Times New Roman" w:eastAsia="宋体"/>
      <w:b/>
      <w:bCs/>
      <w:sz w:val="21"/>
      <w:szCs w:val="24"/>
    </w:rPr>
  </w:style>
  <w:style w:type="character" w:styleId="28">
    <w:name w:val="Strong"/>
    <w:qFormat/>
    <w:uiPriority w:val="0"/>
    <w:rPr>
      <w:b/>
      <w:bCs/>
    </w:rPr>
  </w:style>
  <w:style w:type="character" w:styleId="29">
    <w:name w:val="page number"/>
    <w:basedOn w:val="27"/>
    <w:qFormat/>
    <w:uiPriority w:val="0"/>
  </w:style>
  <w:style w:type="character" w:styleId="30">
    <w:name w:val="FollowedHyperlink"/>
    <w:basedOn w:val="27"/>
    <w:qFormat/>
    <w:uiPriority w:val="0"/>
    <w:rPr>
      <w:color w:val="800080"/>
      <w:u w:val="single"/>
    </w:rPr>
  </w:style>
  <w:style w:type="character" w:styleId="31">
    <w:name w:val="Hyperlink"/>
    <w:basedOn w:val="27"/>
    <w:qFormat/>
    <w:uiPriority w:val="99"/>
    <w:rPr>
      <w:color w:val="0000FF"/>
      <w:u w:val="single"/>
    </w:rPr>
  </w:style>
  <w:style w:type="character" w:styleId="32">
    <w:name w:val="annotation reference"/>
    <w:semiHidden/>
    <w:qFormat/>
    <w:uiPriority w:val="99"/>
    <w:rPr>
      <w:sz w:val="21"/>
      <w:szCs w:val="21"/>
    </w:rPr>
  </w:style>
  <w:style w:type="paragraph" w:customStyle="1" w:styleId="33">
    <w:name w:val="模板普通正文"/>
    <w:basedOn w:val="11"/>
    <w:qFormat/>
    <w:uiPriority w:val="0"/>
    <w:pPr>
      <w:spacing w:beforeLines="50" w:after="10"/>
      <w:ind w:firstLine="490" w:firstLineChars="175"/>
      <w:jc w:val="left"/>
    </w:pPr>
  </w:style>
  <w:style w:type="character" w:customStyle="1" w:styleId="34">
    <w:name w:val="文档结构图 字符"/>
    <w:link w:val="9"/>
    <w:qFormat/>
    <w:uiPriority w:val="0"/>
    <w:rPr>
      <w:rFonts w:ascii="宋体" w:eastAsia="宋体"/>
      <w:kern w:val="2"/>
      <w:sz w:val="18"/>
      <w:szCs w:val="18"/>
      <w:lang w:val="en-US" w:eastAsia="zh-CN" w:bidi="ar-SA"/>
    </w:rPr>
  </w:style>
  <w:style w:type="character" w:customStyle="1" w:styleId="35">
    <w:name w:val="批注文字 字符"/>
    <w:link w:val="10"/>
    <w:qFormat/>
    <w:uiPriority w:val="99"/>
    <w:rPr>
      <w:rFonts w:ascii="仿宋_GB2312" w:eastAsia="仿宋_GB2312"/>
      <w:kern w:val="2"/>
      <w:sz w:val="32"/>
      <w:szCs w:val="32"/>
    </w:rPr>
  </w:style>
  <w:style w:type="character" w:customStyle="1" w:styleId="36">
    <w:name w:val="样式（正文） Char"/>
    <w:link w:val="37"/>
    <w:qFormat/>
    <w:locked/>
    <w:uiPriority w:val="0"/>
    <w:rPr>
      <w:rFonts w:ascii="宋体" w:hAnsi="宋体" w:eastAsia="宋体"/>
      <w:kern w:val="2"/>
      <w:sz w:val="24"/>
      <w:szCs w:val="22"/>
      <w:lang w:bidi="ar-SA"/>
    </w:rPr>
  </w:style>
  <w:style w:type="paragraph" w:customStyle="1" w:styleId="37">
    <w:name w:val="样式（正文）"/>
    <w:basedOn w:val="1"/>
    <w:link w:val="36"/>
    <w:qFormat/>
    <w:uiPriority w:val="0"/>
    <w:pPr>
      <w:spacing w:line="360" w:lineRule="auto"/>
      <w:ind w:firstLine="200" w:firstLineChars="200"/>
    </w:pPr>
    <w:rPr>
      <w:rFonts w:ascii="宋体" w:hAnsi="宋体"/>
      <w:sz w:val="24"/>
      <w:szCs w:val="22"/>
    </w:rPr>
  </w:style>
  <w:style w:type="character" w:customStyle="1" w:styleId="38">
    <w:name w:val="目录 3 字符"/>
    <w:link w:val="13"/>
    <w:qFormat/>
    <w:uiPriority w:val="39"/>
    <w:rPr>
      <w:sz w:val="24"/>
    </w:rPr>
  </w:style>
  <w:style w:type="character" w:customStyle="1" w:styleId="39">
    <w:name w:val="纯文本 字符"/>
    <w:link w:val="14"/>
    <w:qFormat/>
    <w:uiPriority w:val="0"/>
    <w:rPr>
      <w:rFonts w:ascii="宋体" w:hAnsi="Courier New"/>
      <w:kern w:val="2"/>
      <w:sz w:val="21"/>
    </w:rPr>
  </w:style>
  <w:style w:type="character" w:customStyle="1" w:styleId="40">
    <w:name w:val="页脚 字符"/>
    <w:basedOn w:val="27"/>
    <w:link w:val="18"/>
    <w:qFormat/>
    <w:uiPriority w:val="99"/>
    <w:rPr>
      <w:kern w:val="2"/>
      <w:sz w:val="18"/>
      <w:szCs w:val="18"/>
    </w:rPr>
  </w:style>
  <w:style w:type="character" w:customStyle="1" w:styleId="41">
    <w:name w:val="正文文本缩进 字符"/>
    <w:link w:val="11"/>
    <w:qFormat/>
    <w:uiPriority w:val="0"/>
  </w:style>
  <w:style w:type="character" w:customStyle="1" w:styleId="42">
    <w:name w:val="正文缩进 字符"/>
    <w:link w:val="8"/>
    <w:qFormat/>
    <w:uiPriority w:val="0"/>
    <w:rPr>
      <w:rFonts w:ascii="宋体" w:eastAsia="宋体"/>
      <w:sz w:val="24"/>
      <w:lang w:val="en-US" w:eastAsia="zh-CN" w:bidi="ar-SA"/>
    </w:rPr>
  </w:style>
  <w:style w:type="character" w:customStyle="1" w:styleId="43">
    <w:name w:val="日期 字符"/>
    <w:basedOn w:val="27"/>
    <w:link w:val="15"/>
    <w:qFormat/>
    <w:uiPriority w:val="0"/>
    <w:rPr>
      <w:kern w:val="2"/>
      <w:sz w:val="21"/>
      <w:szCs w:val="24"/>
    </w:rPr>
  </w:style>
  <w:style w:type="paragraph" w:customStyle="1" w:styleId="44">
    <w:name w:val="Char Char1"/>
    <w:basedOn w:val="1"/>
    <w:qFormat/>
    <w:uiPriority w:val="0"/>
  </w:style>
  <w:style w:type="paragraph" w:customStyle="1" w:styleId="45">
    <w:name w:val="p0"/>
    <w:basedOn w:val="1"/>
    <w:qFormat/>
    <w:uiPriority w:val="0"/>
    <w:pPr>
      <w:widowControl/>
      <w:snapToGrid w:val="0"/>
      <w:spacing w:after="200"/>
      <w:jc w:val="left"/>
    </w:pPr>
    <w:rPr>
      <w:rFonts w:ascii="Tahoma" w:hAnsi="Tahoma" w:cs="Tahoma"/>
      <w:kern w:val="0"/>
      <w:sz w:val="22"/>
      <w:szCs w:val="22"/>
    </w:rPr>
  </w:style>
  <w:style w:type="paragraph" w:customStyle="1" w:styleId="46">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7">
    <w:name w:val="Char1"/>
    <w:basedOn w:val="1"/>
    <w:qFormat/>
    <w:uiPriority w:val="0"/>
    <w:rPr>
      <w:rFonts w:ascii="Tahoma" w:hAnsi="Tahoma"/>
      <w:sz w:val="24"/>
      <w:szCs w:val="20"/>
    </w:rPr>
  </w:style>
  <w:style w:type="paragraph" w:customStyle="1" w:styleId="48">
    <w:name w:val="Char"/>
    <w:basedOn w:val="1"/>
    <w:qFormat/>
    <w:uiPriority w:val="0"/>
    <w:pPr>
      <w:tabs>
        <w:tab w:val="left" w:pos="432"/>
      </w:tabs>
      <w:spacing w:beforeLines="50" w:afterLines="50"/>
      <w:ind w:left="864" w:hanging="432"/>
    </w:pPr>
    <w:rPr>
      <w:sz w:val="24"/>
    </w:rPr>
  </w:style>
  <w:style w:type="paragraph" w:customStyle="1" w:styleId="49">
    <w:name w:val="样式 标题 2 + 段后: 156 磅"/>
    <w:basedOn w:val="4"/>
    <w:qFormat/>
    <w:uiPriority w:val="0"/>
    <w:pPr>
      <w:spacing w:before="100" w:after="100" w:line="240" w:lineRule="auto"/>
    </w:pPr>
    <w:rPr>
      <w:rFonts w:cs="宋体"/>
      <w:bCs/>
      <w:sz w:val="30"/>
    </w:rPr>
  </w:style>
  <w:style w:type="paragraph" w:customStyle="1" w:styleId="50">
    <w:name w:val="Char Char11"/>
    <w:basedOn w:val="1"/>
    <w:qFormat/>
    <w:uiPriority w:val="0"/>
    <w:rPr>
      <w:szCs w:val="20"/>
    </w:rPr>
  </w:style>
  <w:style w:type="paragraph" w:customStyle="1" w:styleId="51">
    <w:name w:val="样式1"/>
    <w:basedOn w:val="5"/>
    <w:qFormat/>
    <w:uiPriority w:val="0"/>
    <w:pPr>
      <w:jc w:val="center"/>
    </w:pPr>
  </w:style>
  <w:style w:type="paragraph" w:customStyle="1" w:styleId="52">
    <w:name w:val="列出段落1"/>
    <w:basedOn w:val="1"/>
    <w:qFormat/>
    <w:uiPriority w:val="34"/>
    <w:pPr>
      <w:ind w:firstLine="420" w:firstLineChars="200"/>
    </w:pPr>
    <w:rPr>
      <w:rFonts w:ascii="Calibri" w:hAnsi="Calibri"/>
      <w:szCs w:val="22"/>
    </w:rPr>
  </w:style>
  <w:style w:type="paragraph" w:customStyle="1" w:styleId="53">
    <w:name w:val="Char11"/>
    <w:basedOn w:val="1"/>
    <w:qFormat/>
    <w:uiPriority w:val="0"/>
    <w:rPr>
      <w:rFonts w:ascii="Tahoma" w:hAnsi="Tahoma"/>
      <w:sz w:val="24"/>
      <w:szCs w:val="20"/>
    </w:rPr>
  </w:style>
  <w:style w:type="paragraph" w:customStyle="1" w:styleId="54">
    <w:name w:val="Char2"/>
    <w:basedOn w:val="1"/>
    <w:next w:val="1"/>
    <w:qFormat/>
    <w:uiPriority w:val="0"/>
    <w:pPr>
      <w:widowControl/>
      <w:spacing w:line="360" w:lineRule="auto"/>
      <w:jc w:val="left"/>
    </w:pPr>
    <w:rPr>
      <w:kern w:val="0"/>
      <w:szCs w:val="20"/>
      <w:lang w:eastAsia="en-US"/>
    </w:rPr>
  </w:style>
  <w:style w:type="paragraph" w:customStyle="1" w:styleId="55">
    <w:name w:val="表文"/>
    <w:basedOn w:val="1"/>
    <w:qFormat/>
    <w:uiPriority w:val="0"/>
    <w:rPr>
      <w:rFonts w:ascii="宋体" w:hAnsi="宋体" w:cs="宋体"/>
      <w:color w:val="000000"/>
      <w:kern w:val="0"/>
      <w:szCs w:val="21"/>
    </w:rPr>
  </w:style>
  <w:style w:type="paragraph" w:customStyle="1" w:styleId="56">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57">
    <w:name w:val="批注文字 Char1"/>
    <w:basedOn w:val="27"/>
    <w:semiHidden/>
    <w:qFormat/>
    <w:uiPriority w:val="99"/>
    <w:rPr>
      <w:rFonts w:ascii="Times New Roman" w:hAnsi="Times New Roman" w:eastAsia="宋体" w:cs="Times New Roman"/>
      <w:szCs w:val="24"/>
    </w:rPr>
  </w:style>
  <w:style w:type="paragraph" w:styleId="58">
    <w:name w:val="List Paragraph"/>
    <w:basedOn w:val="1"/>
    <w:qFormat/>
    <w:uiPriority w:val="99"/>
    <w:pPr>
      <w:ind w:firstLine="420" w:firstLineChars="200"/>
    </w:pPr>
  </w:style>
  <w:style w:type="paragraph" w:customStyle="1" w:styleId="59">
    <w:name w:val="Blockquote"/>
    <w:basedOn w:val="1"/>
    <w:qFormat/>
    <w:uiPriority w:val="0"/>
    <w:pPr>
      <w:autoSpaceDE w:val="0"/>
      <w:autoSpaceDN w:val="0"/>
      <w:adjustRightInd w:val="0"/>
      <w:spacing w:before="100" w:beforeLines="0" w:after="100" w:afterLines="0"/>
      <w:ind w:left="360" w:right="360"/>
      <w:jc w:val="left"/>
    </w:pPr>
    <w:rPr>
      <w:kern w:val="0"/>
      <w:sz w:val="24"/>
      <w:szCs w:val="20"/>
    </w:rPr>
  </w:style>
  <w:style w:type="paragraph" w:customStyle="1" w:styleId="60">
    <w:name w:val="Normal"/>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61">
    <w:name w:val=" Char"/>
    <w:basedOn w:val="1"/>
    <w:next w:val="1"/>
    <w:qFormat/>
    <w:uiPriority w:val="0"/>
    <w:pPr>
      <w:widowControl/>
      <w:spacing w:line="360" w:lineRule="auto"/>
      <w:jc w:val="left"/>
    </w:pPr>
    <w:rPr>
      <w:kern w:val="0"/>
      <w:szCs w:val="20"/>
      <w:lang w:eastAsia="en-US"/>
    </w:rPr>
  </w:style>
  <w:style w:type="paragraph" w:customStyle="1" w:styleId="62">
    <w:name w:val="xl31"/>
    <w:basedOn w:val="1"/>
    <w:qFormat/>
    <w:uiPriority w:val="0"/>
    <w:pPr>
      <w:widowControl/>
      <w:spacing w:before="100" w:beforeLines="0" w:beforeAutospacing="1" w:after="100" w:afterLines="0" w:afterAutospacing="1"/>
      <w:jc w:val="center"/>
    </w:pPr>
    <w:rPr>
      <w:rFonts w:ascii="宋体" w:hAnsi="宋体"/>
      <w:b/>
      <w:bCs/>
      <w:kern w:val="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4"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298EB9-454C-47E1-BDD9-4DC687C9B548}">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43</Pages>
  <Words>4261</Words>
  <Characters>24292</Characters>
  <Lines>202</Lines>
  <Paragraphs>56</Paragraphs>
  <TotalTime>10</TotalTime>
  <ScaleCrop>false</ScaleCrop>
  <LinksUpToDate>false</LinksUpToDate>
  <CharactersWithSpaces>28497</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2018-07-31T01:17:00Z</dcterms:created>
  <dc:creator>LF</dc:creator>
  <cp:lastModifiedBy>NTKO</cp:lastModifiedBy>
  <cp:lastPrinted>2022-02-24T23:58:00Z</cp:lastPrinted>
  <dcterms:modified xsi:type="dcterms:W3CDTF">2022-02-25T02:41:56Z</dcterms:modified>
  <dc:title>招标文件</dc:title>
  <cp:revision>152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